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18" w:rsidRDefault="00ED0733" w:rsidP="009F1F0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FF0000"/>
          <w:sz w:val="40"/>
          <w:szCs w:val="40"/>
        </w:rPr>
        <w:t>Chef John Folse Culinary Institute</w:t>
      </w:r>
    </w:p>
    <w:p w:rsidR="00BA7018" w:rsidRDefault="00ED0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Department of Culinary Arts</w:t>
      </w:r>
    </w:p>
    <w:p w:rsidR="00BA7018" w:rsidRDefault="00ED0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32"/>
          <w:szCs w:val="32"/>
        </w:rPr>
        <w:t>Fall Semester 2019</w:t>
      </w:r>
    </w:p>
    <w:p w:rsidR="00BA7018" w:rsidRDefault="009F1F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44"/>
          <w:szCs w:val="44"/>
        </w:rPr>
        <w:t>CULA 230</w:t>
      </w:r>
      <w:r w:rsidR="00ED0733">
        <w:rPr>
          <w:rFonts w:ascii="Times New Roman" w:eastAsia="Times New Roman" w:hAnsi="Times New Roman" w:cs="Times New Roman"/>
          <w:b/>
          <w:i/>
          <w:color w:val="000000"/>
          <w:sz w:val="44"/>
          <w:szCs w:val="44"/>
        </w:rPr>
        <w:t xml:space="preserve"> SYLLABUS</w:t>
      </w:r>
    </w:p>
    <w:p w:rsidR="00BA7018" w:rsidRDefault="009F1F0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44"/>
          <w:szCs w:val="44"/>
        </w:rPr>
        <w:t>Garde Mang</w:t>
      </w:r>
      <w:r w:rsidR="005D0E4E">
        <w:rPr>
          <w:rFonts w:ascii="Times New Roman" w:eastAsia="Times New Roman" w:hAnsi="Times New Roman" w:cs="Times New Roman"/>
          <w:b/>
          <w:i/>
          <w:color w:val="000000"/>
          <w:sz w:val="44"/>
          <w:szCs w:val="44"/>
        </w:rPr>
        <w:t>er</w:t>
      </w:r>
      <w:r w:rsidR="00ED0733">
        <w:rPr>
          <w:rFonts w:ascii="Times New Roman" w:eastAsia="Times New Roman" w:hAnsi="Times New Roman" w:cs="Times New Roman"/>
          <w:sz w:val="24"/>
          <w:szCs w:val="24"/>
        </w:rPr>
        <w:br/>
      </w:r>
      <w:r w:rsidR="00ED0733">
        <w:rPr>
          <w:rFonts w:ascii="Times New Roman" w:eastAsia="Times New Roman" w:hAnsi="Times New Roman" w:cs="Times New Roman"/>
          <w:sz w:val="24"/>
          <w:szCs w:val="24"/>
        </w:rPr>
        <w:br/>
      </w:r>
      <w:r w:rsidR="00ED0733">
        <w:rPr>
          <w:rFonts w:ascii="Times New Roman" w:eastAsia="Times New Roman" w:hAnsi="Times New Roman" w:cs="Times New Roman"/>
          <w:sz w:val="24"/>
          <w:szCs w:val="24"/>
        </w:rPr>
        <w:br/>
      </w:r>
    </w:p>
    <w:p w:rsidR="00BA7018" w:rsidRDefault="00BA7018">
      <w:pPr>
        <w:spacing w:after="240" w:line="240" w:lineRule="auto"/>
        <w:rPr>
          <w:rFonts w:ascii="Times New Roman" w:eastAsia="Times New Roman" w:hAnsi="Times New Roman" w:cs="Times New Roman"/>
          <w:sz w:val="24"/>
          <w:szCs w:val="24"/>
        </w:rPr>
      </w:pPr>
    </w:p>
    <w:p w:rsidR="001143D0" w:rsidRPr="001143D0" w:rsidRDefault="001143D0" w:rsidP="001143D0">
      <w:pPr>
        <w:spacing w:after="240" w:line="240" w:lineRule="auto"/>
        <w:rPr>
          <w:rFonts w:ascii="Times New Roman" w:eastAsia="Times New Roman" w:hAnsi="Times New Roman" w:cs="Times New Roman"/>
          <w:sz w:val="24"/>
          <w:szCs w:val="24"/>
        </w:rPr>
      </w:pPr>
    </w:p>
    <w:p w:rsidR="001143D0" w:rsidRPr="001143D0" w:rsidRDefault="001143D0" w:rsidP="001143D0">
      <w:pPr>
        <w:spacing w:after="240" w:line="240" w:lineRule="auto"/>
        <w:rPr>
          <w:rFonts w:ascii="Times New Roman" w:eastAsia="Times New Roman" w:hAnsi="Times New Roman" w:cs="Times New Roman"/>
          <w:sz w:val="24"/>
          <w:szCs w:val="24"/>
        </w:rPr>
      </w:pPr>
      <w:r w:rsidRPr="001143D0">
        <w:rPr>
          <w:rFonts w:ascii="Times New Roman" w:eastAsia="Times New Roman" w:hAnsi="Times New Roman" w:cs="Times New Roman"/>
          <w:sz w:val="24"/>
          <w:szCs w:val="24"/>
        </w:rPr>
        <w:t xml:space="preserve">Unless otherwise noted, this syllabus </w:t>
      </w:r>
      <w:proofErr w:type="gramStart"/>
      <w:r w:rsidRPr="001143D0">
        <w:rPr>
          <w:rFonts w:ascii="Times New Roman" w:eastAsia="Times New Roman" w:hAnsi="Times New Roman" w:cs="Times New Roman"/>
          <w:sz w:val="24"/>
          <w:szCs w:val="24"/>
        </w:rPr>
        <w:t>is released</w:t>
      </w:r>
      <w:proofErr w:type="gramEnd"/>
      <w:r w:rsidRPr="001143D0">
        <w:rPr>
          <w:rFonts w:ascii="Times New Roman" w:eastAsia="Times New Roman" w:hAnsi="Times New Roman" w:cs="Times New Roman"/>
          <w:sz w:val="24"/>
          <w:szCs w:val="24"/>
        </w:rPr>
        <w:t xml:space="preserve"> under an</w:t>
      </w:r>
      <w:r w:rsidRPr="001143D0">
        <w:rPr>
          <w:rFonts w:ascii="Times New Roman" w:eastAsia="Times New Roman" w:hAnsi="Times New Roman" w:cs="Times New Roman"/>
          <w:b/>
          <w:bCs/>
          <w:sz w:val="24"/>
          <w:szCs w:val="24"/>
        </w:rPr>
        <w:t xml:space="preserve"> Attribution-Non-Commercial-Share-Alike, CC BY-NC-SA 4.0 </w:t>
      </w:r>
      <w:r w:rsidRPr="001143D0">
        <w:rPr>
          <w:rFonts w:ascii="Times New Roman" w:eastAsia="Times New Roman" w:hAnsi="Times New Roman" w:cs="Times New Roman"/>
          <w:bCs/>
          <w:sz w:val="24"/>
          <w:szCs w:val="24"/>
        </w:rPr>
        <w:t>license.</w:t>
      </w:r>
      <w:r w:rsidRPr="001143D0">
        <w:rPr>
          <w:rFonts w:ascii="Times New Roman" w:eastAsia="Times New Roman" w:hAnsi="Times New Roman" w:cs="Times New Roman"/>
          <w:sz w:val="24"/>
          <w:szCs w:val="24"/>
        </w:rPr>
        <w:t xml:space="preserve">  This license allows the remix, change, and build upon this work non-commercially, as long as the authors </w:t>
      </w:r>
      <w:proofErr w:type="gramStart"/>
      <w:r w:rsidRPr="001143D0">
        <w:rPr>
          <w:rFonts w:ascii="Times New Roman" w:eastAsia="Times New Roman" w:hAnsi="Times New Roman" w:cs="Times New Roman"/>
          <w:sz w:val="24"/>
          <w:szCs w:val="24"/>
        </w:rPr>
        <w:t>are credited</w:t>
      </w:r>
      <w:proofErr w:type="gramEnd"/>
      <w:r w:rsidRPr="001143D0">
        <w:rPr>
          <w:rFonts w:ascii="Times New Roman" w:eastAsia="Times New Roman" w:hAnsi="Times New Roman" w:cs="Times New Roman"/>
          <w:sz w:val="24"/>
          <w:szCs w:val="24"/>
        </w:rPr>
        <w:t>, and users license their new creations under the identical terms.</w:t>
      </w:r>
    </w:p>
    <w:p w:rsidR="001143D0" w:rsidRPr="001143D0" w:rsidRDefault="001143D0" w:rsidP="001143D0">
      <w:pPr>
        <w:spacing w:after="240" w:line="240" w:lineRule="auto"/>
        <w:rPr>
          <w:rFonts w:ascii="Times New Roman" w:eastAsia="Times New Roman" w:hAnsi="Times New Roman" w:cs="Times New Roman"/>
          <w:sz w:val="24"/>
          <w:szCs w:val="24"/>
        </w:rPr>
      </w:pPr>
    </w:p>
    <w:p w:rsidR="001143D0" w:rsidRPr="001143D0" w:rsidRDefault="001143D0" w:rsidP="001143D0">
      <w:pPr>
        <w:spacing w:after="240" w:line="240" w:lineRule="auto"/>
        <w:rPr>
          <w:rFonts w:ascii="Times New Roman" w:eastAsia="Times New Roman" w:hAnsi="Times New Roman" w:cs="Times New Roman"/>
          <w:sz w:val="24"/>
          <w:szCs w:val="24"/>
        </w:rPr>
      </w:pPr>
      <w:r w:rsidRPr="001143D0">
        <w:rPr>
          <w:rFonts w:ascii="Times New Roman" w:eastAsia="Times New Roman" w:hAnsi="Times New Roman" w:cs="Times New Roman"/>
          <w:sz w:val="24"/>
          <w:szCs w:val="24"/>
        </w:rPr>
        <w:t xml:space="preserve">This work </w:t>
      </w:r>
      <w:proofErr w:type="gramStart"/>
      <w:r w:rsidRPr="001143D0">
        <w:rPr>
          <w:rFonts w:ascii="Times New Roman" w:eastAsia="Times New Roman" w:hAnsi="Times New Roman" w:cs="Times New Roman"/>
          <w:sz w:val="24"/>
          <w:szCs w:val="24"/>
        </w:rPr>
        <w:t>is licensed</w:t>
      </w:r>
      <w:proofErr w:type="gramEnd"/>
      <w:r w:rsidRPr="001143D0">
        <w:rPr>
          <w:rFonts w:ascii="Times New Roman" w:eastAsia="Times New Roman" w:hAnsi="Times New Roman" w:cs="Times New Roman"/>
          <w:sz w:val="24"/>
          <w:szCs w:val="24"/>
        </w:rPr>
        <w:t xml:space="preserve"> under a </w:t>
      </w:r>
      <w:hyperlink r:id="rId7" w:history="1">
        <w:r w:rsidRPr="001143D0">
          <w:rPr>
            <w:rStyle w:val="Hyperlink"/>
            <w:rFonts w:ascii="Times New Roman" w:eastAsia="Times New Roman" w:hAnsi="Times New Roman" w:cs="Times New Roman"/>
            <w:sz w:val="24"/>
            <w:szCs w:val="24"/>
          </w:rPr>
          <w:t>Creative Commons Attribution-</w:t>
        </w:r>
        <w:proofErr w:type="spellStart"/>
        <w:r w:rsidRPr="001143D0">
          <w:rPr>
            <w:rStyle w:val="Hyperlink"/>
            <w:rFonts w:ascii="Times New Roman" w:eastAsia="Times New Roman" w:hAnsi="Times New Roman" w:cs="Times New Roman"/>
            <w:sz w:val="24"/>
            <w:szCs w:val="24"/>
          </w:rPr>
          <w:t>NonCommercial</w:t>
        </w:r>
        <w:proofErr w:type="spellEnd"/>
        <w:r w:rsidRPr="001143D0">
          <w:rPr>
            <w:rStyle w:val="Hyperlink"/>
            <w:rFonts w:ascii="Times New Roman" w:eastAsia="Times New Roman" w:hAnsi="Times New Roman" w:cs="Times New Roman"/>
            <w:sz w:val="24"/>
            <w:szCs w:val="24"/>
          </w:rPr>
          <w:t>-</w:t>
        </w:r>
        <w:proofErr w:type="spellStart"/>
        <w:r w:rsidRPr="001143D0">
          <w:rPr>
            <w:rStyle w:val="Hyperlink"/>
            <w:rFonts w:ascii="Times New Roman" w:eastAsia="Times New Roman" w:hAnsi="Times New Roman" w:cs="Times New Roman"/>
            <w:sz w:val="24"/>
            <w:szCs w:val="24"/>
          </w:rPr>
          <w:t>ShareAlike</w:t>
        </w:r>
        <w:proofErr w:type="spellEnd"/>
        <w:r w:rsidRPr="001143D0">
          <w:rPr>
            <w:rStyle w:val="Hyperlink"/>
            <w:rFonts w:ascii="Times New Roman" w:eastAsia="Times New Roman" w:hAnsi="Times New Roman" w:cs="Times New Roman"/>
            <w:sz w:val="24"/>
            <w:szCs w:val="24"/>
          </w:rPr>
          <w:t xml:space="preserve"> 4.0 International License</w:t>
        </w:r>
      </w:hyperlink>
      <w:r w:rsidRPr="001143D0">
        <w:rPr>
          <w:rFonts w:ascii="Times New Roman" w:eastAsia="Times New Roman" w:hAnsi="Times New Roman" w:cs="Times New Roman"/>
          <w:sz w:val="24"/>
          <w:szCs w:val="24"/>
        </w:rPr>
        <w:t>.</w:t>
      </w:r>
    </w:p>
    <w:p w:rsidR="001143D0" w:rsidRPr="001143D0" w:rsidRDefault="001143D0" w:rsidP="001143D0">
      <w:pPr>
        <w:spacing w:after="240" w:line="240" w:lineRule="auto"/>
        <w:rPr>
          <w:rFonts w:ascii="Times New Roman" w:eastAsia="Times New Roman" w:hAnsi="Times New Roman" w:cs="Times New Roman"/>
          <w:sz w:val="24"/>
          <w:szCs w:val="24"/>
        </w:rPr>
      </w:pPr>
    </w:p>
    <w:p w:rsidR="001143D0" w:rsidRPr="001143D0" w:rsidRDefault="001143D0" w:rsidP="001143D0">
      <w:pPr>
        <w:spacing w:after="240" w:line="240" w:lineRule="auto"/>
        <w:jc w:val="center"/>
        <w:rPr>
          <w:rFonts w:ascii="Times New Roman" w:eastAsia="Times New Roman" w:hAnsi="Times New Roman" w:cs="Times New Roman"/>
          <w:sz w:val="24"/>
          <w:szCs w:val="24"/>
        </w:rPr>
      </w:pPr>
      <w:r w:rsidRPr="001143D0">
        <w:rPr>
          <w:rFonts w:ascii="Times New Roman" w:eastAsia="Times New Roman" w:hAnsi="Times New Roman" w:cs="Times New Roman"/>
          <w:sz w:val="24"/>
          <w:szCs w:val="24"/>
        </w:rPr>
        <w:drawing>
          <wp:inline distT="0" distB="0" distL="0" distR="0" wp14:anchorId="4F772EBB" wp14:editId="2A489E9E">
            <wp:extent cx="1092200" cy="381000"/>
            <wp:effectExtent l="0" t="0" r="0" b="0"/>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p>
    <w:p w:rsidR="00BA7018" w:rsidRDefault="00BA7018">
      <w:pPr>
        <w:spacing w:after="240" w:line="240" w:lineRule="auto"/>
        <w:rPr>
          <w:rFonts w:ascii="Times New Roman" w:eastAsia="Times New Roman" w:hAnsi="Times New Roman" w:cs="Times New Roman"/>
          <w:sz w:val="24"/>
          <w:szCs w:val="24"/>
        </w:rPr>
      </w:pPr>
    </w:p>
    <w:p w:rsidR="00BA7018" w:rsidRDefault="00BA7018">
      <w:pPr>
        <w:spacing w:after="240" w:line="240" w:lineRule="auto"/>
        <w:rPr>
          <w:rFonts w:ascii="Times New Roman" w:eastAsia="Times New Roman" w:hAnsi="Times New Roman" w:cs="Times New Roman"/>
          <w:sz w:val="24"/>
          <w:szCs w:val="24"/>
        </w:rPr>
      </w:pPr>
    </w:p>
    <w:p w:rsidR="00BA7018" w:rsidRDefault="00BA7018">
      <w:pPr>
        <w:spacing w:after="240" w:line="240" w:lineRule="auto"/>
        <w:rPr>
          <w:rFonts w:ascii="Times New Roman" w:eastAsia="Times New Roman" w:hAnsi="Times New Roman" w:cs="Times New Roman"/>
          <w:sz w:val="24"/>
          <w:szCs w:val="24"/>
        </w:rPr>
      </w:pPr>
    </w:p>
    <w:p w:rsidR="00BA7018" w:rsidRDefault="00BA7018">
      <w:pPr>
        <w:spacing w:after="240" w:line="240" w:lineRule="auto"/>
        <w:rPr>
          <w:rFonts w:ascii="Times New Roman" w:eastAsia="Times New Roman" w:hAnsi="Times New Roman" w:cs="Times New Roman"/>
          <w:sz w:val="24"/>
          <w:szCs w:val="24"/>
        </w:rPr>
      </w:pPr>
    </w:p>
    <w:p w:rsidR="00BA7018" w:rsidRDefault="00BA7018">
      <w:pPr>
        <w:spacing w:after="240" w:line="240" w:lineRule="auto"/>
        <w:rPr>
          <w:rFonts w:ascii="Times New Roman" w:eastAsia="Times New Roman" w:hAnsi="Times New Roman" w:cs="Times New Roman"/>
          <w:sz w:val="24"/>
          <w:szCs w:val="24"/>
        </w:rPr>
      </w:pPr>
    </w:p>
    <w:p w:rsidR="00BA7018" w:rsidRDefault="00BA7018">
      <w:pPr>
        <w:spacing w:after="24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Department of Culinary Arts</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 O. Box 2099</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Thibodaux, LA 70310</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117 </w:t>
      </w:r>
      <w:proofErr w:type="spellStart"/>
      <w:r>
        <w:rPr>
          <w:rFonts w:ascii="Times New Roman" w:eastAsia="Times New Roman" w:hAnsi="Times New Roman" w:cs="Times New Roman"/>
          <w:color w:val="000000"/>
          <w:sz w:val="24"/>
          <w:szCs w:val="24"/>
        </w:rPr>
        <w:t>Ledet</w:t>
      </w:r>
      <w:proofErr w:type="spellEnd"/>
      <w:r>
        <w:rPr>
          <w:rFonts w:ascii="Times New Roman" w:eastAsia="Times New Roman" w:hAnsi="Times New Roman" w:cs="Times New Roman"/>
          <w:color w:val="000000"/>
          <w:sz w:val="24"/>
          <w:szCs w:val="24"/>
        </w:rPr>
        <w:t xml:space="preserve"> Hall</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985-493-2700</w:t>
      </w:r>
    </w:p>
    <w:p w:rsidR="00BA7018" w:rsidRDefault="00BA7018">
      <w:pPr>
        <w:spacing w:after="0" w:line="240" w:lineRule="auto"/>
        <w:rPr>
          <w:rFonts w:ascii="Times New Roman" w:eastAsia="Times New Roman" w:hAnsi="Times New Roman" w:cs="Times New Roman"/>
          <w:sz w:val="24"/>
          <w:szCs w:val="24"/>
        </w:rPr>
      </w:pPr>
    </w:p>
    <w:p w:rsidR="00BA7018" w:rsidRPr="001143D0" w:rsidRDefault="00ED0733">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Course</w:t>
      </w:r>
      <w:r>
        <w:rPr>
          <w:rFonts w:ascii="Times New Roman" w:eastAsia="Times New Roman" w:hAnsi="Times New Roman" w:cs="Times New Roman"/>
          <w:b/>
          <w:color w:val="000000"/>
          <w:sz w:val="24"/>
          <w:szCs w:val="24"/>
        </w:rPr>
        <w:t>:</w:t>
      </w:r>
      <w:r w:rsidR="009F1F0A">
        <w:rPr>
          <w:rFonts w:ascii="Times New Roman" w:eastAsia="Times New Roman" w:hAnsi="Times New Roman" w:cs="Times New Roman"/>
          <w:color w:val="000000"/>
          <w:sz w:val="24"/>
          <w:szCs w:val="24"/>
        </w:rPr>
        <w:t xml:space="preserve">  CULA 230</w:t>
      </w:r>
      <w:r>
        <w:rPr>
          <w:rFonts w:ascii="Times New Roman" w:eastAsia="Times New Roman" w:hAnsi="Times New Roman" w:cs="Times New Roman"/>
          <w:color w:val="000000"/>
          <w:sz w:val="24"/>
          <w:szCs w:val="24"/>
        </w:rPr>
        <w:t>.</w:t>
      </w:r>
      <w:r w:rsidR="009F1F0A">
        <w:rPr>
          <w:rFonts w:ascii="Times New Roman" w:eastAsia="Times New Roman" w:hAnsi="Times New Roman" w:cs="Times New Roman"/>
          <w:color w:val="000000"/>
          <w:sz w:val="24"/>
          <w:szCs w:val="24"/>
        </w:rPr>
        <w:t>Garde Manger</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rsidR="00BA7018" w:rsidRDefault="009F1F0A">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Section XM Tuesday</w:t>
      </w:r>
      <w:r w:rsidR="00ED0733">
        <w:rPr>
          <w:rFonts w:ascii="Times New Roman" w:eastAsia="Times New Roman" w:hAnsi="Times New Roman" w:cs="Times New Roman"/>
          <w:color w:val="000000"/>
          <w:sz w:val="24"/>
          <w:szCs w:val="24"/>
        </w:rPr>
        <w:t xml:space="preserve"> 12:30 – 4:30 pm</w:t>
      </w:r>
    </w:p>
    <w:p w:rsidR="00BA7018" w:rsidRDefault="00ED0733">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Section XW </w:t>
      </w:r>
      <w:r w:rsidR="005D0E4E">
        <w:rPr>
          <w:rFonts w:ascii="Times New Roman" w:eastAsia="Times New Roman" w:hAnsi="Times New Roman" w:cs="Times New Roman"/>
          <w:color w:val="000000"/>
          <w:sz w:val="24"/>
          <w:szCs w:val="24"/>
        </w:rPr>
        <w:t>Thursday</w:t>
      </w:r>
      <w:r>
        <w:rPr>
          <w:rFonts w:ascii="Times New Roman" w:eastAsia="Times New Roman" w:hAnsi="Times New Roman" w:cs="Times New Roman"/>
          <w:color w:val="000000"/>
          <w:sz w:val="24"/>
          <w:szCs w:val="24"/>
        </w:rPr>
        <w:t xml:space="preserve"> 12:30 – 4:30 pm</w:t>
      </w:r>
    </w:p>
    <w:p w:rsidR="00BA7018" w:rsidRDefault="00ED0733">
      <w:pPr>
        <w:numPr>
          <w:ilvl w:val="0"/>
          <w:numId w:val="2"/>
        </w:numPr>
        <w:pBdr>
          <w:top w:val="nil"/>
          <w:left w:val="nil"/>
          <w:bottom w:val="nil"/>
          <w:right w:val="nil"/>
          <w:between w:val="nil"/>
        </w:pBdr>
        <w:rPr>
          <w:b/>
          <w:color w:val="000000"/>
          <w:sz w:val="24"/>
          <w:szCs w:val="24"/>
          <w:u w:val="single"/>
        </w:rPr>
      </w:pPr>
      <w:r>
        <w:rPr>
          <w:rFonts w:ascii="Times New Roman" w:eastAsia="Times New Roman" w:hAnsi="Times New Roman" w:cs="Times New Roman"/>
          <w:color w:val="000000"/>
          <w:sz w:val="24"/>
          <w:szCs w:val="24"/>
        </w:rPr>
        <w:t xml:space="preserve">Room: </w:t>
      </w:r>
      <w:proofErr w:type="spellStart"/>
      <w:r>
        <w:rPr>
          <w:rFonts w:ascii="Times New Roman" w:eastAsia="Times New Roman" w:hAnsi="Times New Roman" w:cs="Times New Roman"/>
          <w:color w:val="000000"/>
          <w:sz w:val="24"/>
          <w:szCs w:val="24"/>
        </w:rPr>
        <w:t>Ledet</w:t>
      </w:r>
      <w:proofErr w:type="spellEnd"/>
      <w:r>
        <w:rPr>
          <w:rFonts w:ascii="Times New Roman" w:eastAsia="Times New Roman" w:hAnsi="Times New Roman" w:cs="Times New Roman"/>
          <w:color w:val="000000"/>
          <w:sz w:val="24"/>
          <w:szCs w:val="24"/>
        </w:rPr>
        <w:t xml:space="preserve"> 129</w:t>
      </w:r>
    </w:p>
    <w:p w:rsidR="00BA7018" w:rsidRDefault="00ED073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E22ED">
        <w:rPr>
          <w:rFonts w:ascii="Times New Roman" w:eastAsia="Times New Roman" w:hAnsi="Times New Roman" w:cs="Times New Roman"/>
          <w:b/>
          <w:sz w:val="24"/>
          <w:szCs w:val="24"/>
          <w:u w:val="single"/>
        </w:rPr>
        <w:t>Bulletin Description</w:t>
      </w:r>
      <w:r>
        <w:rPr>
          <w:rFonts w:ascii="Times New Roman" w:eastAsia="Times New Roman" w:hAnsi="Times New Roman" w:cs="Times New Roman"/>
          <w:b/>
          <w:color w:val="000000"/>
          <w:sz w:val="24"/>
          <w:szCs w:val="24"/>
        </w:rPr>
        <w:t>:</w:t>
      </w:r>
      <w:r w:rsidR="005D0E4E">
        <w:rPr>
          <w:rFonts w:ascii="Times New Roman" w:eastAsia="Times New Roman" w:hAnsi="Times New Roman" w:cs="Times New Roman"/>
          <w:color w:val="000000"/>
          <w:sz w:val="24"/>
          <w:szCs w:val="24"/>
        </w:rPr>
        <w:t xml:space="preserve"> </w:t>
      </w:r>
      <w:r w:rsidR="002C0A00" w:rsidRPr="002C0A00">
        <w:rPr>
          <w:rFonts w:ascii="Times New Roman" w:eastAsia="Times New Roman" w:hAnsi="Times New Roman" w:cs="Times New Roman"/>
          <w:color w:val="000000"/>
          <w:sz w:val="24"/>
          <w:szCs w:val="24"/>
        </w:rPr>
        <w:t>CULA 230. Garde Manger. Principles of preparation of salads, cold sauces, appetizers, and garnishes and their applications. Emphasis on color, texture, and temperature in preparation and presentation. (12.0503)</w:t>
      </w:r>
    </w:p>
    <w:p w:rsidR="00BA7018" w:rsidRDefault="00ED0733">
      <w:pPr>
        <w:widowControl w:val="0"/>
        <w:spacing w:after="240" w:line="240" w:lineRule="auto"/>
      </w:pPr>
      <w:r>
        <w:rPr>
          <w:rFonts w:ascii="Times New Roman" w:eastAsia="Times New Roman" w:hAnsi="Times New Roman" w:cs="Times New Roman"/>
          <w:b/>
          <w:color w:val="000000"/>
          <w:sz w:val="24"/>
          <w:szCs w:val="24"/>
          <w:u w:val="single"/>
        </w:rPr>
        <w:t>Placement in Curriculum</w:t>
      </w:r>
      <w:r>
        <w:rPr>
          <w:rFonts w:ascii="Times New Roman" w:eastAsia="Times New Roman" w:hAnsi="Times New Roman" w:cs="Times New Roman"/>
          <w:sz w:val="24"/>
          <w:szCs w:val="24"/>
        </w:rPr>
        <w:t xml:space="preserve"> A sophomore level laboratory course.</w:t>
      </w:r>
    </w:p>
    <w:p w:rsidR="00BA7018" w:rsidRDefault="00ED0733">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Prerequisites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2C0A00" w:rsidRPr="002C0A00">
        <w:rPr>
          <w:rFonts w:ascii="Times New Roman" w:eastAsia="Times New Roman" w:hAnsi="Times New Roman" w:cs="Times New Roman"/>
          <w:color w:val="000000"/>
          <w:sz w:val="24"/>
          <w:szCs w:val="24"/>
        </w:rPr>
        <w:t>MATH 101 or 117 and C or better in CULA 219 and 222</w:t>
      </w:r>
    </w:p>
    <w:p w:rsidR="00BA7018" w:rsidRDefault="00ED07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Co-requisites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6E22ED" w:rsidRPr="002C0A00">
        <w:rPr>
          <w:rFonts w:ascii="Times New Roman" w:eastAsia="Times New Roman" w:hAnsi="Times New Roman" w:cs="Times New Roman"/>
          <w:color w:val="000000"/>
          <w:sz w:val="24"/>
          <w:szCs w:val="24"/>
        </w:rPr>
        <w:t>CULA</w:t>
      </w:r>
      <w:r w:rsidR="006E22ED">
        <w:rPr>
          <w:rFonts w:ascii="Times New Roman" w:eastAsia="Times New Roman" w:hAnsi="Times New Roman" w:cs="Times New Roman"/>
          <w:color w:val="000000"/>
          <w:sz w:val="24"/>
          <w:szCs w:val="24"/>
        </w:rPr>
        <w:t xml:space="preserve"> 250 </w:t>
      </w:r>
      <w:r w:rsidR="006E22ED" w:rsidRPr="00636BC4">
        <w:rPr>
          <w:rFonts w:ascii="Times New Roman" w:eastAsia="Times New Roman" w:hAnsi="Times New Roman"/>
          <w:color w:val="000000"/>
          <w:sz w:val="24"/>
          <w:szCs w:val="24"/>
        </w:rPr>
        <w:t>or with permission of the dean</w:t>
      </w:r>
    </w:p>
    <w:p w:rsidR="00BA7018" w:rsidRDefault="00ED0733">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Credit Hour Allocation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2-1-3 credit hours (2 credit hours; 1 lecture hour and 3 laboratory hours per week)</w:t>
      </w:r>
    </w:p>
    <w:p w:rsidR="00BA7018" w:rsidRDefault="00ED07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Faculty</w:t>
      </w:r>
      <w:r>
        <w:rPr>
          <w:rFonts w:ascii="Times New Roman" w:eastAsia="Times New Roman" w:hAnsi="Times New Roman" w:cs="Times New Roman"/>
          <w:b/>
          <w:color w:val="000000"/>
          <w:sz w:val="24"/>
          <w:szCs w:val="24"/>
        </w:rPr>
        <w:t>:</w:t>
      </w:r>
    </w:p>
    <w:p w:rsidR="00BA7018" w:rsidRDefault="00ED07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Dr. Vivian Ray, Instructor</w:t>
      </w:r>
    </w:p>
    <w:p w:rsidR="00BA7018" w:rsidRDefault="00ED07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106 </w:t>
      </w:r>
      <w:proofErr w:type="spellStart"/>
      <w:r>
        <w:rPr>
          <w:rFonts w:ascii="Times New Roman" w:eastAsia="Times New Roman" w:hAnsi="Times New Roman" w:cs="Times New Roman"/>
          <w:color w:val="000000"/>
        </w:rPr>
        <w:t>Ledet</w:t>
      </w:r>
      <w:proofErr w:type="spellEnd"/>
      <w:r>
        <w:rPr>
          <w:rFonts w:ascii="Times New Roman" w:eastAsia="Times New Roman" w:hAnsi="Times New Roman" w:cs="Times New Roman"/>
          <w:color w:val="000000"/>
        </w:rPr>
        <w:t xml:space="preserve"> Hall    P</w:t>
      </w:r>
      <w:r w:rsidR="006E22ED">
        <w:rPr>
          <w:rFonts w:ascii="Times New Roman" w:eastAsia="Times New Roman" w:hAnsi="Times New Roman" w:cs="Times New Roman"/>
          <w:color w:val="000000"/>
        </w:rPr>
        <w:t>hone: (985) 493-2714   E-mail: v</w:t>
      </w:r>
      <w:r>
        <w:rPr>
          <w:rFonts w:ascii="Times New Roman" w:eastAsia="Times New Roman" w:hAnsi="Times New Roman" w:cs="Times New Roman"/>
          <w:color w:val="000000"/>
        </w:rPr>
        <w:t>ivian.ray@nicholls.edu</w:t>
      </w:r>
    </w:p>
    <w:p w:rsidR="00BA7018" w:rsidRDefault="00BA7018">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rsidR="00BA7018" w:rsidRDefault="00ED0733">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OFFICE HOURS:  </w:t>
      </w:r>
    </w:p>
    <w:tbl>
      <w:tblPr>
        <w:tblStyle w:val="a"/>
        <w:tblW w:w="7705"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541"/>
        <w:gridCol w:w="1541"/>
        <w:gridCol w:w="1541"/>
        <w:gridCol w:w="1542"/>
      </w:tblGrid>
      <w:tr w:rsidR="00BA7018">
        <w:tc>
          <w:tcPr>
            <w:tcW w:w="1541" w:type="dxa"/>
          </w:tcPr>
          <w:p w:rsidR="00BA7018" w:rsidRDefault="00ED073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DAY</w:t>
            </w:r>
          </w:p>
        </w:tc>
        <w:tc>
          <w:tcPr>
            <w:tcW w:w="1541" w:type="dxa"/>
          </w:tcPr>
          <w:p w:rsidR="00BA7018" w:rsidRDefault="00ED073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w:t>
            </w:r>
          </w:p>
        </w:tc>
        <w:tc>
          <w:tcPr>
            <w:tcW w:w="1541" w:type="dxa"/>
          </w:tcPr>
          <w:p w:rsidR="00BA7018" w:rsidRDefault="00ED073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w:t>
            </w:r>
          </w:p>
        </w:tc>
        <w:tc>
          <w:tcPr>
            <w:tcW w:w="1541" w:type="dxa"/>
          </w:tcPr>
          <w:p w:rsidR="00BA7018" w:rsidRDefault="00ED073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w:t>
            </w:r>
          </w:p>
        </w:tc>
        <w:tc>
          <w:tcPr>
            <w:tcW w:w="1542" w:type="dxa"/>
          </w:tcPr>
          <w:p w:rsidR="00BA7018" w:rsidRDefault="00ED073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w:t>
            </w:r>
          </w:p>
        </w:tc>
      </w:tr>
      <w:tr w:rsidR="00BA7018">
        <w:tc>
          <w:tcPr>
            <w:tcW w:w="1541" w:type="dxa"/>
          </w:tcPr>
          <w:p w:rsidR="00BA7018" w:rsidRDefault="00ED0733">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Monday</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c>
          <w:tcPr>
            <w:tcW w:w="1542"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r>
      <w:tr w:rsidR="00BA7018">
        <w:tc>
          <w:tcPr>
            <w:tcW w:w="1541" w:type="dxa"/>
          </w:tcPr>
          <w:p w:rsidR="00BA7018" w:rsidRDefault="00ED0733">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Tuesday</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4:30 pm</w:t>
            </w:r>
          </w:p>
        </w:tc>
        <w:tc>
          <w:tcPr>
            <w:tcW w:w="1542"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5:30 pm</w:t>
            </w:r>
          </w:p>
        </w:tc>
      </w:tr>
      <w:tr w:rsidR="00BA7018">
        <w:tc>
          <w:tcPr>
            <w:tcW w:w="1541" w:type="dxa"/>
          </w:tcPr>
          <w:p w:rsidR="00BA7018" w:rsidRDefault="00ED0733">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Wednesday</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4:30 pm</w:t>
            </w:r>
          </w:p>
        </w:tc>
        <w:tc>
          <w:tcPr>
            <w:tcW w:w="1542"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5:30 pm</w:t>
            </w:r>
          </w:p>
        </w:tc>
      </w:tr>
      <w:tr w:rsidR="00BA7018">
        <w:tc>
          <w:tcPr>
            <w:tcW w:w="1541" w:type="dxa"/>
          </w:tcPr>
          <w:p w:rsidR="00BA7018" w:rsidRDefault="00ED0733">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Thursday</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BA7018" w:rsidRDefault="00ED0733">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c>
          <w:tcPr>
            <w:tcW w:w="1542"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r>
      <w:tr w:rsidR="00BA7018">
        <w:tc>
          <w:tcPr>
            <w:tcW w:w="1541" w:type="dxa"/>
          </w:tcPr>
          <w:p w:rsidR="00BA7018" w:rsidRDefault="00ED0733">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Friday</w:t>
            </w:r>
          </w:p>
        </w:tc>
        <w:tc>
          <w:tcPr>
            <w:tcW w:w="1541"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c>
          <w:tcPr>
            <w:tcW w:w="1541"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c>
          <w:tcPr>
            <w:tcW w:w="1541"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c>
          <w:tcPr>
            <w:tcW w:w="1542" w:type="dxa"/>
          </w:tcPr>
          <w:p w:rsidR="00BA7018" w:rsidRDefault="00BA7018">
            <w:pPr>
              <w:pBdr>
                <w:top w:val="nil"/>
                <w:left w:val="nil"/>
                <w:bottom w:val="nil"/>
                <w:right w:val="nil"/>
                <w:between w:val="nil"/>
              </w:pBdr>
              <w:rPr>
                <w:rFonts w:ascii="Times New Roman" w:eastAsia="Times New Roman" w:hAnsi="Times New Roman" w:cs="Times New Roman"/>
                <w:color w:val="000000"/>
              </w:rPr>
            </w:pPr>
          </w:p>
        </w:tc>
      </w:tr>
    </w:tbl>
    <w:p w:rsidR="00BA7018" w:rsidRDefault="00BA7018">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rsidR="00BA7018" w:rsidRDefault="00ED07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 other times by appointment</w:t>
      </w:r>
    </w:p>
    <w:p w:rsidR="00BA7018" w:rsidRDefault="00BA7018">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BA7018" w:rsidRDefault="00ED0733">
      <w:pPr>
        <w:widowControl w:val="0"/>
        <w:pBdr>
          <w:top w:val="nil"/>
          <w:left w:val="nil"/>
          <w:bottom w:val="nil"/>
          <w:right w:val="nil"/>
          <w:between w:val="nil"/>
        </w:pBdr>
        <w:spacing w:after="24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hours posted in the student lounge and on class Moodle page. Be certain to review these hours, as they will differ among instructors related to varying course assignments. Class meeting days, hours, classroom/lab locations will be included in the course overview/calendar.</w:t>
      </w:r>
    </w:p>
    <w:p w:rsidR="00BA7018" w:rsidRDefault="00ED07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Course Student Learning Outcomes</w:t>
      </w:r>
      <w:r>
        <w:rPr>
          <w:rFonts w:ascii="Times New Roman" w:eastAsia="Times New Roman" w:hAnsi="Times New Roman" w:cs="Times New Roman"/>
          <w:b/>
          <w:color w:val="000000"/>
          <w:sz w:val="24"/>
          <w:szCs w:val="24"/>
        </w:rPr>
        <w:t xml:space="preserve">: </w:t>
      </w:r>
    </w:p>
    <w:p w:rsidR="00BA7018" w:rsidRDefault="00ED073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Upon completion of this course, the student will be able to:</w:t>
      </w:r>
    </w:p>
    <w:p w:rsidR="0040429E" w:rsidRPr="00710A00" w:rsidRDefault="0040429E" w:rsidP="0040429E">
      <w:pPr>
        <w:numPr>
          <w:ilvl w:val="0"/>
          <w:numId w:val="12"/>
        </w:numPr>
        <w:spacing w:after="0" w:line="240" w:lineRule="auto"/>
        <w:contextualSpacing/>
        <w:rPr>
          <w:rFonts w:ascii="Times New Roman" w:eastAsia="Times New Roman" w:hAnsi="Times New Roman"/>
          <w:color w:val="000000"/>
          <w:sz w:val="24"/>
          <w:szCs w:val="24"/>
        </w:rPr>
      </w:pPr>
      <w:r w:rsidRPr="00636BC4">
        <w:rPr>
          <w:rFonts w:ascii="Times New Roman" w:eastAsia="Times New Roman" w:hAnsi="Times New Roman"/>
          <w:color w:val="000000"/>
          <w:sz w:val="24"/>
          <w:szCs w:val="24"/>
        </w:rPr>
        <w:t xml:space="preserve">Demonstrate preparation principles of garde manger techniques. </w:t>
      </w:r>
    </w:p>
    <w:p w:rsidR="0040429E" w:rsidRPr="00710A00" w:rsidRDefault="0040429E" w:rsidP="0040429E">
      <w:pPr>
        <w:numPr>
          <w:ilvl w:val="0"/>
          <w:numId w:val="12"/>
        </w:numPr>
        <w:spacing w:after="0" w:line="240" w:lineRule="auto"/>
        <w:contextualSpacing/>
        <w:rPr>
          <w:rFonts w:ascii="Times New Roman" w:eastAsia="Times New Roman" w:hAnsi="Times New Roman"/>
          <w:color w:val="000000"/>
          <w:sz w:val="24"/>
          <w:szCs w:val="24"/>
        </w:rPr>
      </w:pPr>
      <w:r w:rsidRPr="00636BC4">
        <w:rPr>
          <w:rFonts w:ascii="Times New Roman" w:eastAsia="Times New Roman" w:hAnsi="Times New Roman"/>
          <w:color w:val="000000"/>
          <w:sz w:val="24"/>
          <w:szCs w:val="24"/>
        </w:rPr>
        <w:t>Identification of the items related to the principles of garde manger food preparation techniques.</w:t>
      </w:r>
    </w:p>
    <w:p w:rsidR="0040429E" w:rsidRPr="00710A00" w:rsidRDefault="0040429E" w:rsidP="0040429E">
      <w:pPr>
        <w:numPr>
          <w:ilvl w:val="0"/>
          <w:numId w:val="12"/>
        </w:numPr>
        <w:spacing w:after="0" w:line="240" w:lineRule="auto"/>
        <w:contextualSpacing/>
        <w:rPr>
          <w:rFonts w:ascii="Times New Roman" w:eastAsia="Times New Roman" w:hAnsi="Times New Roman"/>
          <w:color w:val="000000"/>
          <w:sz w:val="24"/>
          <w:szCs w:val="24"/>
        </w:rPr>
      </w:pPr>
      <w:r w:rsidRPr="00636BC4">
        <w:rPr>
          <w:rFonts w:ascii="Times New Roman" w:eastAsia="Times New Roman" w:hAnsi="Times New Roman"/>
          <w:color w:val="000000"/>
          <w:sz w:val="24"/>
          <w:szCs w:val="24"/>
        </w:rPr>
        <w:t>Create organizational materials necessary for the managem</w:t>
      </w:r>
      <w:r>
        <w:rPr>
          <w:rFonts w:ascii="Times New Roman" w:eastAsia="Times New Roman" w:hAnsi="Times New Roman"/>
          <w:color w:val="000000"/>
          <w:sz w:val="24"/>
          <w:szCs w:val="24"/>
        </w:rPr>
        <w:t>ent of the garde manger kitchen</w:t>
      </w:r>
    </w:p>
    <w:p w:rsidR="0040429E" w:rsidRPr="000354F9" w:rsidRDefault="0040429E" w:rsidP="0040429E">
      <w:pPr>
        <w:numPr>
          <w:ilvl w:val="0"/>
          <w:numId w:val="12"/>
        </w:numPr>
        <w:spacing w:after="0" w:line="240" w:lineRule="auto"/>
        <w:contextualSpacing/>
        <w:rPr>
          <w:rFonts w:ascii="Times New Roman" w:eastAsia="Times New Roman" w:hAnsi="Times New Roman"/>
          <w:color w:val="000000"/>
          <w:sz w:val="24"/>
          <w:szCs w:val="24"/>
        </w:rPr>
      </w:pPr>
      <w:r w:rsidRPr="000354F9">
        <w:rPr>
          <w:rFonts w:ascii="Times New Roman" w:eastAsia="Times New Roman" w:hAnsi="Times New Roman"/>
          <w:color w:val="000000"/>
          <w:sz w:val="24"/>
          <w:szCs w:val="24"/>
        </w:rPr>
        <w:t>Demonstrate appropriate food safety and sanitation techniques, and proficient knife skills.</w:t>
      </w:r>
    </w:p>
    <w:p w:rsidR="0040429E" w:rsidRDefault="0040429E" w:rsidP="0040429E">
      <w:pPr>
        <w:spacing w:after="0" w:line="240" w:lineRule="auto"/>
        <w:ind w:left="720"/>
        <w:contextualSpacing/>
        <w:rPr>
          <w:rFonts w:ascii="Times New Roman" w:eastAsia="Times New Roman" w:hAnsi="Times New Roman"/>
          <w:b/>
          <w:bCs/>
          <w:color w:val="000000"/>
          <w:sz w:val="24"/>
          <w:szCs w:val="24"/>
          <w:u w:val="single"/>
        </w:rPr>
      </w:pPr>
    </w:p>
    <w:p w:rsidR="005D0E4E" w:rsidRDefault="005D0E4E" w:rsidP="0040429E">
      <w:pPr>
        <w:spacing w:after="0" w:line="240" w:lineRule="auto"/>
        <w:ind w:left="2160" w:hanging="2160"/>
        <w:rPr>
          <w:sz w:val="24"/>
          <w:szCs w:val="24"/>
        </w:rPr>
      </w:pPr>
    </w:p>
    <w:p w:rsidR="0040429E" w:rsidRDefault="0040429E" w:rsidP="0040429E">
      <w:pPr>
        <w:spacing w:after="0" w:line="240" w:lineRule="auto"/>
        <w:ind w:left="2160" w:hanging="2160"/>
        <w:rPr>
          <w:sz w:val="24"/>
          <w:szCs w:val="24"/>
        </w:rPr>
      </w:pPr>
    </w:p>
    <w:p w:rsidR="0040429E" w:rsidRDefault="0040429E" w:rsidP="0040429E">
      <w:pPr>
        <w:spacing w:after="0" w:line="240" w:lineRule="auto"/>
        <w:ind w:left="2160" w:hanging="2160"/>
        <w:rPr>
          <w:sz w:val="24"/>
          <w:szCs w:val="24"/>
        </w:rPr>
      </w:pPr>
    </w:p>
    <w:p w:rsidR="0040429E" w:rsidRDefault="0040429E" w:rsidP="0040429E">
      <w:pPr>
        <w:spacing w:after="0" w:line="240" w:lineRule="auto"/>
        <w:ind w:left="2160" w:hanging="2160"/>
        <w:rPr>
          <w:sz w:val="24"/>
          <w:szCs w:val="24"/>
        </w:rPr>
      </w:pPr>
    </w:p>
    <w:p w:rsidR="0040429E" w:rsidRDefault="0040429E" w:rsidP="0040429E">
      <w:pPr>
        <w:spacing w:after="0" w:line="240" w:lineRule="auto"/>
        <w:ind w:left="2160" w:hanging="2160"/>
        <w:rPr>
          <w:rFonts w:ascii="Times New Roman" w:eastAsia="Times New Roman" w:hAnsi="Times New Roman" w:cs="Times New Roman"/>
          <w:b/>
          <w:color w:val="000000"/>
          <w:sz w:val="24"/>
          <w:szCs w:val="24"/>
        </w:rPr>
      </w:pPr>
    </w:p>
    <w:p w:rsidR="00BA7018" w:rsidRPr="006E22ED" w:rsidRDefault="00ED0733">
      <w:pPr>
        <w:spacing w:after="0" w:line="240" w:lineRule="auto"/>
        <w:rPr>
          <w:rFonts w:ascii="Times New Roman" w:eastAsia="Times New Roman" w:hAnsi="Times New Roman" w:cs="Times New Roman"/>
          <w:b/>
          <w:sz w:val="24"/>
          <w:szCs w:val="24"/>
        </w:rPr>
      </w:pPr>
      <w:r w:rsidRPr="006E22ED">
        <w:rPr>
          <w:rFonts w:ascii="Times New Roman" w:eastAsia="Times New Roman" w:hAnsi="Times New Roman" w:cs="Times New Roman"/>
          <w:b/>
          <w:sz w:val="24"/>
          <w:szCs w:val="24"/>
          <w:u w:val="single"/>
        </w:rPr>
        <w:t>Core Competencies</w:t>
      </w:r>
      <w:r w:rsidRPr="006E22ED">
        <w:rPr>
          <w:rFonts w:ascii="Times New Roman" w:eastAsia="Times New Roman" w:hAnsi="Times New Roman" w:cs="Times New Roman"/>
          <w:b/>
          <w:sz w:val="24"/>
          <w:szCs w:val="24"/>
        </w:rPr>
        <w:t xml:space="preserve">  </w:t>
      </w:r>
    </w:p>
    <w:p w:rsidR="00BA7018" w:rsidRDefault="00BA7018">
      <w:pPr>
        <w:spacing w:after="0" w:line="240" w:lineRule="auto"/>
        <w:ind w:left="720"/>
        <w:rPr>
          <w:rFonts w:ascii="Times New Roman" w:eastAsia="Times New Roman" w:hAnsi="Times New Roman" w:cs="Times New Roman"/>
          <w:sz w:val="24"/>
          <w:szCs w:val="24"/>
        </w:rPr>
      </w:pP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Discuss the function of the Cold Kitchen in the contemporary restaurant setting</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Produce Cold Kitchen salads, Hors d’oeuvre, appetizers, condiments, cold soups/sauces.</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Test and modify cold kitchen recipes to specific cuisine or theme.</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Prepare pates, terrines, galantines, smoked &amp; other cured items</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Demonstrate platter presentation methods.</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Create, execute and present kitchen management tools used for production and service of cold kitchen menus.</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Effectively communicate in reference to managing the completion of the task</w:t>
      </w:r>
    </w:p>
    <w:p w:rsidR="006E22ED" w:rsidRPr="00636BC4" w:rsidRDefault="006E22ED" w:rsidP="006E22ED">
      <w:pPr>
        <w:numPr>
          <w:ilvl w:val="0"/>
          <w:numId w:val="13"/>
        </w:numPr>
        <w:spacing w:after="0" w:line="240" w:lineRule="auto"/>
        <w:rPr>
          <w:rFonts w:ascii="Times New Roman" w:hAnsi="Times New Roman"/>
          <w:sz w:val="24"/>
          <w:szCs w:val="24"/>
        </w:rPr>
      </w:pPr>
      <w:r w:rsidRPr="00636BC4">
        <w:rPr>
          <w:rFonts w:ascii="Times New Roman" w:hAnsi="Times New Roman"/>
          <w:sz w:val="24"/>
          <w:szCs w:val="24"/>
        </w:rPr>
        <w:t>Prepare items based on technique rather than recipe.</w:t>
      </w:r>
    </w:p>
    <w:p w:rsidR="00BA7018" w:rsidRDefault="00BA7018" w:rsidP="006E22ED">
      <w:pPr>
        <w:spacing w:after="0" w:line="240" w:lineRule="auto"/>
        <w:rPr>
          <w:rFonts w:ascii="Times New Roman" w:eastAsia="Times New Roman" w:hAnsi="Times New Roman" w:cs="Times New Roman"/>
          <w:sz w:val="24"/>
          <w:szCs w:val="24"/>
        </w:rPr>
      </w:pPr>
    </w:p>
    <w:p w:rsidR="00BA7018" w:rsidRDefault="00ED0733">
      <w:pPr>
        <w:rPr>
          <w:rFonts w:ascii="Times New Roman" w:eastAsia="Times New Roman" w:hAnsi="Times New Roman" w:cs="Times New Roman"/>
          <w:sz w:val="24"/>
          <w:szCs w:val="24"/>
        </w:rPr>
      </w:pPr>
      <w:r w:rsidRPr="006E22ED">
        <w:rPr>
          <w:rFonts w:ascii="Times New Roman" w:eastAsia="Times New Roman" w:hAnsi="Times New Roman" w:cs="Times New Roman"/>
          <w:b/>
          <w:color w:val="C0504D" w:themeColor="accent2"/>
          <w:sz w:val="24"/>
          <w:szCs w:val="24"/>
          <w:u w:val="single"/>
        </w:rPr>
        <w:t>Required Textbooks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1143D0">
        <w:rPr>
          <w:rFonts w:ascii="Times New Roman" w:eastAsia="Times New Roman" w:hAnsi="Times New Roman" w:cs="Times New Roman"/>
          <w:color w:val="000000"/>
          <w:sz w:val="24"/>
          <w:szCs w:val="24"/>
        </w:rPr>
        <w:t xml:space="preserve">An Open Educational Resource </w:t>
      </w:r>
      <w:proofErr w:type="gramStart"/>
      <w:r w:rsidR="001143D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 available</w:t>
      </w:r>
      <w:proofErr w:type="gramEnd"/>
      <w:r>
        <w:rPr>
          <w:rFonts w:ascii="Times New Roman" w:eastAsia="Times New Roman" w:hAnsi="Times New Roman" w:cs="Times New Roman"/>
          <w:color w:val="000000"/>
          <w:sz w:val="24"/>
          <w:szCs w:val="24"/>
        </w:rPr>
        <w:t xml:space="preserve"> at </w:t>
      </w:r>
      <w:r w:rsidR="001143D0" w:rsidRPr="001143D0">
        <w:rPr>
          <w:rFonts w:ascii="Arial" w:hAnsi="Arial" w:cs="Arial"/>
          <w:i/>
          <w:shd w:val="clear" w:color="auto" w:fill="FFFFFF"/>
        </w:rPr>
        <w:t>Garde Manger</w:t>
      </w:r>
      <w:r w:rsidR="001143D0" w:rsidRPr="001143D0">
        <w:rPr>
          <w:rFonts w:ascii="Arial" w:hAnsi="Arial" w:cs="Arial"/>
          <w:color w:val="500050"/>
          <w:shd w:val="clear" w:color="auto" w:fill="FFFFFF"/>
        </w:rPr>
        <w:t>: </w:t>
      </w:r>
      <w:hyperlink r:id="rId9" w:tgtFrame="_blank" w:history="1">
        <w:r w:rsidR="001143D0" w:rsidRPr="001143D0">
          <w:rPr>
            <w:rFonts w:ascii="Arial" w:hAnsi="Arial" w:cs="Arial"/>
            <w:color w:val="1155CC"/>
            <w:u w:val="single"/>
            <w:shd w:val="clear" w:color="auto" w:fill="FFFFFF"/>
          </w:rPr>
          <w:t>https://louis.oercommons.org/editor/documents/381</w:t>
        </w:r>
      </w:hyperlink>
      <w:r>
        <w:t xml:space="preserve"> </w:t>
      </w:r>
      <w:r>
        <w:rPr>
          <w:rFonts w:ascii="Times New Roman" w:eastAsia="Times New Roman" w:hAnsi="Times New Roman" w:cs="Times New Roman"/>
          <w:color w:val="000000"/>
          <w:sz w:val="24"/>
          <w:szCs w:val="24"/>
        </w:rPr>
        <w:t>and on Moodle.</w:t>
      </w:r>
      <w:r w:rsidR="001143D0">
        <w:rPr>
          <w:rFonts w:ascii="Times New Roman" w:eastAsia="Times New Roman" w:hAnsi="Times New Roman" w:cs="Times New Roman"/>
          <w:color w:val="000000"/>
          <w:sz w:val="24"/>
          <w:szCs w:val="24"/>
        </w:rPr>
        <w:t xml:space="preserve">  No textbook purchase is required.</w:t>
      </w:r>
      <w:bookmarkStart w:id="0" w:name="_GoBack"/>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Other Required Media, Tools and Uniform: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Complete uniform as stated in policy below &amp; school approved knife kit.  It is also a requirement that you bring a writing instrument and a spiral notebook for taking notes.</w:t>
      </w: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Recommended Equipment</w:t>
      </w:r>
      <w:r>
        <w:rPr>
          <w:rFonts w:ascii="Times New Roman" w:eastAsia="Times New Roman" w:hAnsi="Times New Roman" w:cs="Times New Roman"/>
          <w:sz w:val="24"/>
          <w:szCs w:val="24"/>
        </w:rPr>
        <w:t>: Plating tools are not required but come in handy.</w:t>
      </w: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Prerequisite Knowledge &amp; Skills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Teaching-Learning Practices &amp; Strategies</w:t>
      </w:r>
      <w:r>
        <w:rPr>
          <w:rFonts w:ascii="Times New Roman" w:eastAsia="Times New Roman" w:hAnsi="Times New Roman" w:cs="Times New Roman"/>
          <w:b/>
          <w:color w:val="000000"/>
          <w:sz w:val="24"/>
          <w:szCs w:val="24"/>
        </w:rPr>
        <w:t>:</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Lecture/discussion</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Audiovisuals (power point, videos,)</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Handouts (Moodle, notes, videos, and information)</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guide assignments</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Demonstration of culinary competency in campus lab and certifications (</w:t>
      </w:r>
      <w:proofErr w:type="spellStart"/>
      <w:r>
        <w:rPr>
          <w:rFonts w:ascii="Times New Roman" w:eastAsia="Times New Roman" w:hAnsi="Times New Roman" w:cs="Times New Roman"/>
          <w:color w:val="000000"/>
          <w:sz w:val="24"/>
          <w:szCs w:val="24"/>
        </w:rPr>
        <w:t>ServSafe</w:t>
      </w:r>
      <w:proofErr w:type="spellEnd"/>
      <w:r>
        <w:rPr>
          <w:rFonts w:ascii="Times New Roman" w:eastAsia="Times New Roman" w:hAnsi="Times New Roman" w:cs="Times New Roman"/>
          <w:color w:val="000000"/>
          <w:sz w:val="24"/>
          <w:szCs w:val="24"/>
        </w:rPr>
        <w:t>)</w:t>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Experiential Learning Laboratory Experiences</w:t>
      </w:r>
      <w:r>
        <w:rPr>
          <w:rFonts w:ascii="Times New Roman" w:eastAsia="Times New Roman" w:hAnsi="Times New Roman" w:cs="Times New Roman"/>
          <w:color w:val="000000"/>
          <w:sz w:val="24"/>
          <w:szCs w:val="24"/>
        </w:rPr>
        <w:tab/>
      </w:r>
    </w:p>
    <w:p w:rsidR="00BA7018" w:rsidRDefault="00ED07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Textbook Reading and Chapter/Quiz assignments                                      </w:t>
      </w:r>
      <w:r>
        <w:rPr>
          <w:rFonts w:ascii="Times New Roman" w:eastAsia="Times New Roman" w:hAnsi="Times New Roman" w:cs="Times New Roman"/>
          <w:color w:val="000000"/>
          <w:sz w:val="24"/>
          <w:szCs w:val="24"/>
        </w:rPr>
        <w:tab/>
      </w:r>
    </w:p>
    <w:p w:rsidR="00BA7018" w:rsidRDefault="00ED0733">
      <w:pPr>
        <w:numPr>
          <w:ilvl w:val="0"/>
          <w:numId w:val="1"/>
        </w:numPr>
        <w:pBdr>
          <w:top w:val="nil"/>
          <w:left w:val="nil"/>
          <w:bottom w:val="nil"/>
          <w:right w:val="nil"/>
          <w:between w:val="nil"/>
        </w:pBdr>
        <w:spacing w:after="24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color w:val="000000"/>
          <w:sz w:val="24"/>
          <w:szCs w:val="24"/>
        </w:rPr>
        <w:t>Independent learning and research experiences/ mentoring</w:t>
      </w:r>
    </w:p>
    <w:p w:rsidR="00BA7018" w:rsidRDefault="00ED0733">
      <w:pPr>
        <w:spacing w:after="24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color w:val="000000"/>
          <w:sz w:val="24"/>
          <w:szCs w:val="24"/>
          <w:u w:val="single"/>
        </w:rPr>
        <w:t>Course Requirements</w:t>
      </w:r>
      <w:r>
        <w:rPr>
          <w:rFonts w:ascii="Times New Roman" w:eastAsia="Times New Roman" w:hAnsi="Times New Roman" w:cs="Times New Roman"/>
          <w:b/>
          <w:color w:val="000000"/>
          <w:sz w:val="24"/>
          <w:szCs w:val="24"/>
        </w:rPr>
        <w:t xml:space="preserve">: </w:t>
      </w:r>
    </w:p>
    <w:p w:rsidR="00BA7018" w:rsidRDefault="00ED0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BA7018" w:rsidRDefault="00BA7018">
      <w:pPr>
        <w:spacing w:after="0" w:line="240" w:lineRule="auto"/>
        <w:rPr>
          <w:rFonts w:ascii="Times New Roman" w:eastAsia="Times New Roman" w:hAnsi="Times New Roman" w:cs="Times New Roman"/>
          <w:sz w:val="24"/>
          <w:szCs w:val="24"/>
        </w:rPr>
      </w:pPr>
    </w:p>
    <w:p w:rsidR="00BA7018" w:rsidRDefault="00ED073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Written </w:t>
      </w:r>
      <w:proofErr w:type="gramStart"/>
      <w:r>
        <w:rPr>
          <w:rFonts w:ascii="Times New Roman" w:eastAsia="Times New Roman" w:hAnsi="Times New Roman" w:cs="Times New Roman"/>
          <w:b/>
          <w:color w:val="000000"/>
          <w:sz w:val="24"/>
          <w:szCs w:val="24"/>
          <w:u w:val="single"/>
        </w:rPr>
        <w:t>Exam(</w:t>
      </w:r>
      <w:proofErr w:type="gramEnd"/>
      <w:r>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color w:val="000000"/>
          <w:sz w:val="24"/>
          <w:szCs w:val="24"/>
        </w:rPr>
        <w:t xml:space="preserve"> One written exam will be administered per the course schedule below. Exams are based on reading material, demos, lectures, homework, and laboratory production. Questions will include multiple choice, matching, completion, math and essay. Exams cannot be made up. Should extenuating circumstances occur at the time of any scheduled examination (such as military obligation, death in family, serious illness, it is the student’s responsibility to contact the instructor prior to the </w:t>
      </w:r>
      <w:r>
        <w:rPr>
          <w:rFonts w:ascii="Times New Roman" w:eastAsia="Times New Roman" w:hAnsi="Times New Roman" w:cs="Times New Roman"/>
          <w:color w:val="000000"/>
          <w:sz w:val="24"/>
          <w:szCs w:val="24"/>
        </w:rPr>
        <w:lastRenderedPageBreak/>
        <w:t xml:space="preserve">examination or within 24 hours following the exam. Failure to do so may result in a full letter grade reduction). </w:t>
      </w:r>
    </w:p>
    <w:p w:rsidR="00BA7018" w:rsidRDefault="00ED073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Final Exam:</w:t>
      </w:r>
      <w:r>
        <w:rPr>
          <w:rFonts w:ascii="Times New Roman" w:eastAsia="Times New Roman" w:hAnsi="Times New Roman" w:cs="Times New Roman"/>
          <w:color w:val="000000"/>
          <w:sz w:val="24"/>
          <w:szCs w:val="24"/>
        </w:rPr>
        <w:t xml:space="preserve"> Written Final Exam will be comprehensive, covering all material in the class.</w:t>
      </w:r>
    </w:p>
    <w:p w:rsidR="00BA7018" w:rsidRDefault="00ED073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Lab Participation: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Students must be in the lab in full uniform at the start of class. A daily grade is based on punctuality, cleanliness, uniform, teamwork, organization, production, daily lab cleanup and end of the semester deep cleaning.</w:t>
      </w:r>
    </w:p>
    <w:p w:rsidR="00BA7018" w:rsidRDefault="00ED073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Quizzes: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We will have several quizzes during the semester based on reading material, demos, lectures, homework, and laboratory production</w:t>
      </w:r>
    </w:p>
    <w:p w:rsidR="00BA7018" w:rsidRDefault="00ED0733">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Laboratory </w:t>
      </w:r>
      <w:proofErr w:type="spellStart"/>
      <w:r>
        <w:rPr>
          <w:rFonts w:ascii="Times New Roman" w:eastAsia="Times New Roman" w:hAnsi="Times New Roman" w:cs="Times New Roman"/>
          <w:b/>
          <w:color w:val="000000"/>
          <w:sz w:val="24"/>
          <w:szCs w:val="24"/>
          <w:u w:val="single"/>
        </w:rPr>
        <w:t>Practicals</w:t>
      </w:r>
      <w:proofErr w:type="spellEnd"/>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 Practical examinations will be administered over the course of the semester. See course schedule for dates. These exams will require the timed demonstration of a fabrication skill learned within the laboratory, and graded according to a specific rubric. The exam topics shall include chicken deboning, fish filleting, and beef or pork fabrication.</w:t>
      </w:r>
    </w:p>
    <w:p w:rsidR="00BA7018" w:rsidRDefault="00ED073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Project: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Work in an assigned group to independently research and present a specific organ protein to the class.</w:t>
      </w:r>
    </w:p>
    <w:p w:rsidR="00BA7018" w:rsidRDefault="00BA7018">
      <w:pPr>
        <w:spacing w:after="0" w:line="240" w:lineRule="auto"/>
        <w:rPr>
          <w:rFonts w:ascii="Times New Roman" w:eastAsia="Times New Roman" w:hAnsi="Times New Roman" w:cs="Times New Roman"/>
          <w:b/>
          <w:color w:val="000000"/>
          <w:sz w:val="24"/>
          <w:szCs w:val="24"/>
          <w:u w:val="single"/>
        </w:rPr>
        <w:sectPr w:rsidR="00BA7018">
          <w:footerReference w:type="default" r:id="rId10"/>
          <w:pgSz w:w="12240" w:h="15840"/>
          <w:pgMar w:top="720" w:right="720" w:bottom="720" w:left="720" w:header="720" w:footer="720" w:gutter="0"/>
          <w:pgNumType w:start="1"/>
          <w:cols w:space="720" w:equalWidth="0">
            <w:col w:w="9360"/>
          </w:cols>
        </w:sectPr>
      </w:pPr>
    </w:p>
    <w:p w:rsidR="00BA7018" w:rsidRDefault="00BA7018">
      <w:pPr>
        <w:spacing w:after="0" w:line="240" w:lineRule="auto"/>
        <w:rPr>
          <w:rFonts w:ascii="Times New Roman" w:eastAsia="Times New Roman" w:hAnsi="Times New Roman" w:cs="Times New Roman"/>
          <w:b/>
          <w:color w:val="000000"/>
          <w:sz w:val="24"/>
          <w:szCs w:val="24"/>
          <w:u w:val="single"/>
        </w:rPr>
      </w:pPr>
    </w:p>
    <w:p w:rsidR="00BA7018" w:rsidRDefault="00BA7018">
      <w:pPr>
        <w:spacing w:after="0" w:line="240" w:lineRule="auto"/>
        <w:rPr>
          <w:rFonts w:ascii="Times New Roman" w:eastAsia="Times New Roman" w:hAnsi="Times New Roman" w:cs="Times New Roman"/>
          <w:b/>
          <w:color w:val="000000"/>
          <w:sz w:val="24"/>
          <w:szCs w:val="24"/>
          <w:u w:val="single"/>
        </w:rPr>
      </w:pPr>
    </w:p>
    <w:p w:rsidR="00BA7018" w:rsidRDefault="00BA7018">
      <w:pPr>
        <w:spacing w:after="0" w:line="240" w:lineRule="auto"/>
        <w:rPr>
          <w:rFonts w:ascii="Times New Roman" w:eastAsia="Times New Roman" w:hAnsi="Times New Roman" w:cs="Times New Roman"/>
          <w:b/>
          <w:color w:val="000000"/>
          <w:sz w:val="24"/>
          <w:szCs w:val="24"/>
          <w:u w:val="single"/>
        </w:rPr>
      </w:pPr>
    </w:p>
    <w:p w:rsidR="00BA7018" w:rsidRDefault="00ED07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u w:val="single"/>
        </w:rPr>
        <w:t>Methods of Evaluation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u w:val="single"/>
        </w:rPr>
        <w:t>Your grade is based on the following:</w:t>
      </w:r>
    </w:p>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BA7018">
          <w:type w:val="continuous"/>
          <w:pgSz w:w="12240" w:h="15840"/>
          <w:pgMar w:top="720" w:right="720" w:bottom="720" w:left="720" w:header="720" w:footer="720" w:gutter="0"/>
          <w:cols w:space="720" w:equalWidth="0">
            <w:col w:w="9360"/>
          </w:cols>
        </w:sectPr>
      </w:pPr>
    </w:p>
    <w:p w:rsidR="00BA7018" w:rsidRDefault="00ED07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0"/>
        <w:tblW w:w="43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155"/>
      </w:tblGrid>
      <w:tr w:rsidR="00BA7018">
        <w:tc>
          <w:tcPr>
            <w:tcW w:w="2155" w:type="dxa"/>
          </w:tcPr>
          <w:p w:rsidR="00BA7018" w:rsidRDefault="00ED073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w:t>
            </w:r>
          </w:p>
        </w:tc>
        <w:tc>
          <w:tcPr>
            <w:tcW w:w="2155" w:type="dxa"/>
          </w:tcPr>
          <w:p w:rsidR="00BA7018" w:rsidRDefault="00ED0733">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10pts</w:t>
            </w:r>
          </w:p>
        </w:tc>
      </w:tr>
      <w:tr w:rsidR="00BA7018">
        <w:tc>
          <w:tcPr>
            <w:tcW w:w="2155" w:type="dxa"/>
          </w:tcPr>
          <w:p w:rsidR="00BA7018" w:rsidRDefault="00ED0733">
            <w:pPr>
              <w:pBdr>
                <w:top w:val="nil"/>
                <w:left w:val="nil"/>
                <w:bottom w:val="nil"/>
                <w:right w:val="nil"/>
                <w:between w:val="nil"/>
              </w:pBdr>
              <w:rPr>
                <w:rFonts w:ascii="Times New Roman" w:eastAsia="Times New Roman" w:hAnsi="Times New Roman" w:cs="Times New Roman"/>
                <w:color w:val="000000"/>
                <w:sz w:val="24"/>
                <w:szCs w:val="24"/>
              </w:rPr>
            </w:pPr>
            <w:r>
              <w:rPr>
                <w:color w:val="000000"/>
              </w:rPr>
              <w:t>Lab Participation</w:t>
            </w:r>
          </w:p>
        </w:tc>
        <w:tc>
          <w:tcPr>
            <w:tcW w:w="2155" w:type="dxa"/>
          </w:tcPr>
          <w:p w:rsidR="00BA7018" w:rsidRDefault="00ED0733">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30pts</w:t>
            </w:r>
          </w:p>
        </w:tc>
      </w:tr>
      <w:tr w:rsidR="00BA7018">
        <w:tc>
          <w:tcPr>
            <w:tcW w:w="2155" w:type="dxa"/>
          </w:tcPr>
          <w:p w:rsidR="00BA7018" w:rsidRDefault="00ED0733">
            <w:pPr>
              <w:pBdr>
                <w:top w:val="nil"/>
                <w:left w:val="nil"/>
                <w:bottom w:val="nil"/>
                <w:right w:val="nil"/>
                <w:between w:val="nil"/>
              </w:pBdr>
              <w:rPr>
                <w:rFonts w:ascii="Times New Roman" w:eastAsia="Times New Roman" w:hAnsi="Times New Roman" w:cs="Times New Roman"/>
                <w:color w:val="000000"/>
                <w:sz w:val="24"/>
                <w:szCs w:val="24"/>
              </w:rPr>
            </w:pPr>
            <w:r>
              <w:rPr>
                <w:color w:val="000000"/>
              </w:rPr>
              <w:t>Written Exam</w:t>
            </w:r>
          </w:p>
        </w:tc>
        <w:tc>
          <w:tcPr>
            <w:tcW w:w="2155" w:type="dxa"/>
          </w:tcPr>
          <w:p w:rsidR="00BA7018" w:rsidRDefault="00ED0733">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10pts</w:t>
            </w:r>
          </w:p>
        </w:tc>
      </w:tr>
      <w:tr w:rsidR="00BA7018">
        <w:tc>
          <w:tcPr>
            <w:tcW w:w="2155" w:type="dxa"/>
          </w:tcPr>
          <w:p w:rsidR="00BA7018" w:rsidRDefault="00ED0733">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Laboratory </w:t>
            </w:r>
            <w:proofErr w:type="spellStart"/>
            <w:r>
              <w:rPr>
                <w:color w:val="000000"/>
              </w:rPr>
              <w:t>Practicals</w:t>
            </w:r>
            <w:proofErr w:type="spellEnd"/>
          </w:p>
        </w:tc>
        <w:tc>
          <w:tcPr>
            <w:tcW w:w="2155" w:type="dxa"/>
          </w:tcPr>
          <w:p w:rsidR="00BA7018" w:rsidRDefault="00ED0733">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20pts</w:t>
            </w:r>
          </w:p>
        </w:tc>
      </w:tr>
      <w:tr w:rsidR="00BA7018">
        <w:tc>
          <w:tcPr>
            <w:tcW w:w="2155" w:type="dxa"/>
          </w:tcPr>
          <w:p w:rsidR="00BA7018" w:rsidRDefault="00ED0733">
            <w:pPr>
              <w:pBdr>
                <w:top w:val="nil"/>
                <w:left w:val="nil"/>
                <w:bottom w:val="nil"/>
                <w:right w:val="nil"/>
                <w:between w:val="nil"/>
              </w:pBdr>
              <w:rPr>
                <w:rFonts w:ascii="Times New Roman" w:eastAsia="Times New Roman" w:hAnsi="Times New Roman" w:cs="Times New Roman"/>
                <w:color w:val="000000"/>
                <w:sz w:val="24"/>
                <w:szCs w:val="24"/>
              </w:rPr>
            </w:pPr>
            <w:r>
              <w:rPr>
                <w:color w:val="000000"/>
              </w:rPr>
              <w:t>Final Exam</w:t>
            </w:r>
          </w:p>
        </w:tc>
        <w:tc>
          <w:tcPr>
            <w:tcW w:w="2155" w:type="dxa"/>
          </w:tcPr>
          <w:p w:rsidR="00BA7018" w:rsidRDefault="0024182A">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15</w:t>
            </w:r>
            <w:r w:rsidR="00ED0733">
              <w:rPr>
                <w:color w:val="000000"/>
              </w:rPr>
              <w:t xml:space="preserve"> pts</w:t>
            </w:r>
          </w:p>
        </w:tc>
      </w:tr>
      <w:tr w:rsidR="00BA7018">
        <w:tc>
          <w:tcPr>
            <w:tcW w:w="2155" w:type="dxa"/>
          </w:tcPr>
          <w:p w:rsidR="00BA7018" w:rsidRDefault="0024182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2155" w:type="dxa"/>
          </w:tcPr>
          <w:p w:rsidR="00BA7018" w:rsidRDefault="002418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15pts</w:t>
            </w:r>
          </w:p>
        </w:tc>
      </w:tr>
      <w:tr w:rsidR="00BA7018">
        <w:tc>
          <w:tcPr>
            <w:tcW w:w="2155" w:type="dxa"/>
          </w:tcPr>
          <w:p w:rsidR="00BA7018" w:rsidRDefault="00BA7018">
            <w:pPr>
              <w:pBdr>
                <w:top w:val="nil"/>
                <w:left w:val="nil"/>
                <w:bottom w:val="nil"/>
                <w:right w:val="nil"/>
                <w:between w:val="nil"/>
              </w:pBdr>
              <w:rPr>
                <w:rFonts w:ascii="Times New Roman" w:eastAsia="Times New Roman" w:hAnsi="Times New Roman" w:cs="Times New Roman"/>
                <w:color w:val="000000"/>
                <w:sz w:val="24"/>
                <w:szCs w:val="24"/>
              </w:rPr>
            </w:pPr>
          </w:p>
        </w:tc>
        <w:tc>
          <w:tcPr>
            <w:tcW w:w="2155" w:type="dxa"/>
          </w:tcPr>
          <w:p w:rsidR="00BA7018" w:rsidRDefault="00BA7018">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BA7018" w:rsidRDefault="00BA701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Grading Scale: </w:t>
      </w:r>
      <w:r>
        <w:rPr>
          <w:rFonts w:ascii="Times New Roman" w:eastAsia="Times New Roman" w:hAnsi="Times New Roman" w:cs="Times New Roman"/>
          <w:color w:val="000000"/>
          <w:sz w:val="24"/>
          <w:szCs w:val="24"/>
        </w:rPr>
        <w:t xml:space="preserve"> </w:t>
      </w:r>
    </w:p>
    <w:p w:rsidR="00BA7018" w:rsidRDefault="00BA7018">
      <w:pPr>
        <w:spacing w:after="0" w:line="240" w:lineRule="auto"/>
        <w:rPr>
          <w:rFonts w:ascii="Times New Roman" w:eastAsia="Times New Roman" w:hAnsi="Times New Roman" w:cs="Times New Roman"/>
          <w:sz w:val="24"/>
          <w:szCs w:val="24"/>
        </w:rPr>
      </w:pPr>
    </w:p>
    <w:tbl>
      <w:tblPr>
        <w:tblStyle w:val="a1"/>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350"/>
      </w:tblGrid>
      <w:tr w:rsidR="00BA7018">
        <w:tc>
          <w:tcPr>
            <w:tcW w:w="1525" w:type="dxa"/>
          </w:tcPr>
          <w:p w:rsidR="00BA7018" w:rsidRDefault="00ED0733">
            <w:pP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c>
          <w:tcPr>
            <w:tcW w:w="1350" w:type="dxa"/>
          </w:tcPr>
          <w:p w:rsidR="00BA7018" w:rsidRDefault="00ED07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BA7018">
        <w:tc>
          <w:tcPr>
            <w:tcW w:w="1525" w:type="dxa"/>
          </w:tcPr>
          <w:p w:rsidR="00BA7018" w:rsidRDefault="00ED0733">
            <w:pPr>
              <w:rPr>
                <w:rFonts w:ascii="Times New Roman" w:eastAsia="Times New Roman" w:hAnsi="Times New Roman" w:cs="Times New Roman"/>
                <w:sz w:val="24"/>
                <w:szCs w:val="24"/>
              </w:rPr>
            </w:pPr>
            <w:r>
              <w:rPr>
                <w:rFonts w:ascii="Times New Roman" w:eastAsia="Times New Roman" w:hAnsi="Times New Roman" w:cs="Times New Roman"/>
                <w:sz w:val="24"/>
                <w:szCs w:val="24"/>
              </w:rPr>
              <w:t>80 – 89</w:t>
            </w:r>
          </w:p>
        </w:tc>
        <w:tc>
          <w:tcPr>
            <w:tcW w:w="1350" w:type="dxa"/>
          </w:tcPr>
          <w:p w:rsidR="00BA7018" w:rsidRDefault="00ED07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BA7018">
        <w:tc>
          <w:tcPr>
            <w:tcW w:w="1525" w:type="dxa"/>
          </w:tcPr>
          <w:p w:rsidR="00BA7018" w:rsidRDefault="00ED0733">
            <w:pPr>
              <w:rPr>
                <w:rFonts w:ascii="Times New Roman" w:eastAsia="Times New Roman" w:hAnsi="Times New Roman" w:cs="Times New Roman"/>
                <w:sz w:val="24"/>
                <w:szCs w:val="24"/>
              </w:rPr>
            </w:pPr>
            <w:r>
              <w:rPr>
                <w:rFonts w:ascii="Times New Roman" w:eastAsia="Times New Roman" w:hAnsi="Times New Roman" w:cs="Times New Roman"/>
                <w:sz w:val="24"/>
                <w:szCs w:val="24"/>
              </w:rPr>
              <w:t>70 – 79</w:t>
            </w:r>
          </w:p>
        </w:tc>
        <w:tc>
          <w:tcPr>
            <w:tcW w:w="1350" w:type="dxa"/>
          </w:tcPr>
          <w:p w:rsidR="00BA7018" w:rsidRDefault="00ED07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BA7018">
        <w:tc>
          <w:tcPr>
            <w:tcW w:w="1525" w:type="dxa"/>
          </w:tcPr>
          <w:p w:rsidR="00BA7018" w:rsidRDefault="00ED0733">
            <w:pP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c>
          <w:tcPr>
            <w:tcW w:w="1350" w:type="dxa"/>
          </w:tcPr>
          <w:p w:rsidR="00BA7018" w:rsidRDefault="00ED07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BA7018">
        <w:tc>
          <w:tcPr>
            <w:tcW w:w="1525" w:type="dxa"/>
          </w:tcPr>
          <w:p w:rsidR="00BA7018" w:rsidRDefault="00ED0733">
            <w:pPr>
              <w:rPr>
                <w:rFonts w:ascii="Times New Roman" w:eastAsia="Times New Roman" w:hAnsi="Times New Roman" w:cs="Times New Roman"/>
                <w:sz w:val="24"/>
                <w:szCs w:val="24"/>
              </w:rPr>
            </w:pPr>
            <w:r>
              <w:rPr>
                <w:rFonts w:ascii="Times New Roman" w:eastAsia="Times New Roman" w:hAnsi="Times New Roman" w:cs="Times New Roman"/>
                <w:sz w:val="24"/>
                <w:szCs w:val="24"/>
              </w:rPr>
              <w:t>&lt;60</w:t>
            </w:r>
          </w:p>
        </w:tc>
        <w:tc>
          <w:tcPr>
            <w:tcW w:w="1350" w:type="dxa"/>
          </w:tcPr>
          <w:p w:rsidR="00BA7018" w:rsidRDefault="00ED07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BA7018" w:rsidRDefault="00BA7018">
      <w:pPr>
        <w:spacing w:after="0" w:line="240" w:lineRule="auto"/>
        <w:rPr>
          <w:rFonts w:ascii="Times New Roman" w:eastAsia="Times New Roman" w:hAnsi="Times New Roman" w:cs="Times New Roman"/>
          <w:sz w:val="24"/>
          <w:szCs w:val="24"/>
        </w:rPr>
        <w:sectPr w:rsidR="00BA7018">
          <w:type w:val="continuous"/>
          <w:pgSz w:w="12240" w:h="15840"/>
          <w:pgMar w:top="720" w:right="720" w:bottom="720" w:left="720" w:header="720" w:footer="720" w:gutter="0"/>
          <w:cols w:num="2" w:space="720" w:equalWidth="0">
            <w:col w:w="5040" w:space="720"/>
            <w:col w:w="5040" w:space="0"/>
          </w:cols>
        </w:sectPr>
      </w:pPr>
    </w:p>
    <w:p w:rsidR="00BA7018" w:rsidRDefault="00BA7018">
      <w:pPr>
        <w:spacing w:after="0" w:line="240" w:lineRule="auto"/>
        <w:rPr>
          <w:rFonts w:ascii="Times New Roman" w:eastAsia="Times New Roman" w:hAnsi="Times New Roman" w:cs="Times New Roman"/>
          <w:sz w:val="24"/>
          <w:szCs w:val="24"/>
        </w:rPr>
      </w:pPr>
    </w:p>
    <w:p w:rsidR="00BA7018" w:rsidRDefault="00ED0733">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Rounding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Final Grades will be calculated to 1 decimal point and will not be rounded up.</w:t>
      </w:r>
    </w:p>
    <w:p w:rsidR="00BA7018" w:rsidRDefault="00ED0733">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Extra Credit Statement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For every four hours of extra credit work, you will receive one point toward final grade with a maximum of five extra credit points. Extra credit work must be related to learning objectives for the course earned.</w:t>
      </w:r>
    </w:p>
    <w:p w:rsidR="00BA7018" w:rsidRDefault="00ED07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Grade Responsibility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BA7018" w:rsidRDefault="00ED07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Notification of Withdrawal Date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final date to withdraw from this course with an assigned grade of </w:t>
      </w:r>
      <w:r>
        <w:rPr>
          <w:rFonts w:ascii="Times New Roman" w:eastAsia="Times New Roman" w:hAnsi="Times New Roman" w:cs="Times New Roman"/>
          <w:b/>
          <w:i/>
          <w:color w:val="000000"/>
          <w:sz w:val="24"/>
          <w:szCs w:val="24"/>
        </w:rPr>
        <w:t>“W”</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FF0000"/>
          <w:sz w:val="24"/>
          <w:szCs w:val="24"/>
        </w:rPr>
        <w:t>Friday, October 25, 2019.</w:t>
      </w: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University Policies</w:t>
      </w:r>
      <w:r>
        <w:rPr>
          <w:rFonts w:ascii="Times New Roman" w:eastAsia="Times New Roman" w:hAnsi="Times New Roman" w:cs="Times New Roman"/>
          <w:b/>
          <w:color w:val="000000"/>
          <w:sz w:val="20"/>
          <w:szCs w:val="20"/>
        </w:rPr>
        <w:t>:</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Disability Policy</w:t>
      </w:r>
      <w:r>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Student Access Center for coordination of your academic accommodations. The Student Access Center is located in Shaver Gym, Room 158. The phone number is (985) 448-4430 (TDD 449-7002). Additional information can be found at </w:t>
      </w:r>
      <w:hyperlink r:id="rId11">
        <w:r>
          <w:rPr>
            <w:rFonts w:ascii="Times New Roman" w:eastAsia="Times New Roman" w:hAnsi="Times New Roman" w:cs="Times New Roman"/>
            <w:color w:val="0000FF"/>
            <w:u w:val="single"/>
          </w:rPr>
          <w:t>https://www.nicholls.edu/disability/</w:t>
        </w:r>
      </w:hyperlink>
    </w:p>
    <w:p w:rsidR="00BA7018" w:rsidRDefault="00ED0733">
      <w:pPr>
        <w:spacing w:after="240" w:line="240" w:lineRule="auto"/>
        <w:rPr>
          <w:rFonts w:ascii="Times New Roman" w:eastAsia="Times New Roman" w:hAnsi="Times New Roman" w:cs="Times New Roman"/>
        </w:rPr>
      </w:pPr>
      <w:r>
        <w:rPr>
          <w:rFonts w:ascii="Times New Roman" w:eastAsia="Times New Roman" w:hAnsi="Times New Roman" w:cs="Times New Roman"/>
          <w:b/>
          <w:i/>
          <w:color w:val="000000"/>
          <w:sz w:val="20"/>
          <w:szCs w:val="20"/>
        </w:rPr>
        <w:lastRenderedPageBreak/>
        <w:t>Louisiana Center for Dyslexia and Related Learning Disorders:</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12">
        <w:r>
          <w:rPr>
            <w:rFonts w:ascii="Times New Roman" w:eastAsia="Times New Roman" w:hAnsi="Times New Roman" w:cs="Times New Roman"/>
            <w:color w:val="0000FF"/>
            <w:u w:val="single"/>
          </w:rPr>
          <w:t>https://www.nicholls.edu/dyslexia/</w:t>
        </w:r>
      </w:hyperlink>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Academic Grievances:</w:t>
      </w:r>
      <w:r>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Pr>
          <w:rFonts w:ascii="Times New Roman" w:eastAsia="Times New Roman" w:hAnsi="Times New Roman" w:cs="Times New Roman"/>
          <w:i/>
          <w:color w:val="000000"/>
          <w:sz w:val="20"/>
          <w:szCs w:val="20"/>
        </w:rPr>
        <w:t>Code of Student Conduct</w:t>
      </w:r>
      <w:r>
        <w:rPr>
          <w:rFonts w:ascii="Times New Roman" w:eastAsia="Times New Roman" w:hAnsi="Times New Roman" w:cs="Times New Roman"/>
          <w:color w:val="000000"/>
          <w:sz w:val="20"/>
          <w:szCs w:val="20"/>
        </w:rPr>
        <w:t xml:space="preserve"> at the following link: </w:t>
      </w:r>
      <w:hyperlink r:id="rId13">
        <w:r>
          <w:rPr>
            <w:rFonts w:ascii="Times New Roman" w:eastAsia="Times New Roman" w:hAnsi="Times New Roman" w:cs="Times New Roman"/>
            <w:color w:val="0000FF"/>
            <w:u w:val="single"/>
          </w:rPr>
          <w:t>https://www.nicholls.edu/sja/student-conduct-handbook/</w:t>
        </w:r>
      </w:hyperlink>
      <w:r>
        <w:rPr>
          <w:rFonts w:ascii="Times New Roman" w:eastAsia="Times New Roman" w:hAnsi="Times New Roman" w:cs="Times New Roman"/>
          <w:sz w:val="20"/>
          <w:szCs w:val="20"/>
        </w:rPr>
        <w:t xml:space="preserve"> </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Guidelines for Continued Learning Following an Extreme Emergency:</w:t>
      </w:r>
      <w:r>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BA7018" w:rsidRDefault="00ED0733">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Faculty responsibilities include:</w:t>
      </w:r>
    </w:p>
    <w:p w:rsidR="00BA7018" w:rsidRDefault="00ED0733">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their development in the use of the Moodle software (or the Learning Management System LMS in place at the time).</w:t>
      </w:r>
    </w:p>
    <w:p w:rsidR="00BA7018" w:rsidRDefault="00ED0733">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having a plan for continuing their courses using only Moodle and email.</w:t>
      </w:r>
    </w:p>
    <w:p w:rsidR="00BA7018" w:rsidRDefault="00ED0733">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rsidR="00BA7018" w:rsidRDefault="00ED0733">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rsidR="00BA7018" w:rsidRDefault="00ED0733">
      <w:pPr>
        <w:numPr>
          <w:ilvl w:val="0"/>
          <w:numId w:val="9"/>
        </w:numPr>
        <w:pBdr>
          <w:top w:val="nil"/>
          <w:left w:val="nil"/>
          <w:bottom w:val="nil"/>
          <w:right w:val="nil"/>
          <w:between w:val="nil"/>
        </w:pBdr>
        <w:spacing w:after="24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including these guidelines in all syllabi.</w:t>
      </w:r>
    </w:p>
    <w:p w:rsidR="00BA7018" w:rsidRDefault="00ED0733">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Students’ responsibilities include:</w:t>
      </w:r>
    </w:p>
    <w:p w:rsidR="00BA7018" w:rsidRDefault="00ED0733">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reading regular emergency notifications on the NSU website.</w:t>
      </w:r>
    </w:p>
    <w:p w:rsidR="00BA7018" w:rsidRDefault="00ED0733">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knowing how to use and access Moodle.</w:t>
      </w:r>
    </w:p>
    <w:p w:rsidR="00BA7018" w:rsidRDefault="00ED0733">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being familiar with emergency guidelines.</w:t>
      </w:r>
    </w:p>
    <w:p w:rsidR="00BA7018" w:rsidRDefault="00ED0733">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evacuating textbooks and other course materials.</w:t>
      </w:r>
    </w:p>
    <w:p w:rsidR="00BA7018" w:rsidRDefault="00ED0733">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knowing their Moodle student login and password.</w:t>
      </w:r>
    </w:p>
    <w:p w:rsidR="00BA7018" w:rsidRDefault="00ED0733">
      <w:pPr>
        <w:numPr>
          <w:ilvl w:val="0"/>
          <w:numId w:val="10"/>
        </w:numPr>
        <w:pBdr>
          <w:top w:val="nil"/>
          <w:left w:val="nil"/>
          <w:bottom w:val="nil"/>
          <w:right w:val="nil"/>
          <w:between w:val="nil"/>
        </w:pBdr>
        <w:spacing w:after="240" w:line="240" w:lineRule="auto"/>
        <w:ind w:left="1080"/>
        <w:rPr>
          <w:color w:val="000000"/>
          <w:sz w:val="20"/>
          <w:szCs w:val="20"/>
        </w:rPr>
      </w:pPr>
      <w:r>
        <w:rPr>
          <w:rFonts w:ascii="Times New Roman" w:eastAsia="Times New Roman" w:hAnsi="Times New Roman" w:cs="Times New Roman"/>
          <w:color w:val="000000"/>
          <w:sz w:val="20"/>
          <w:szCs w:val="20"/>
        </w:rPr>
        <w:t>Students are responsible for contacting faculty regarding their intentions for completing the course.</w:t>
      </w:r>
    </w:p>
    <w:p w:rsidR="00BA7018" w:rsidRDefault="00ED0733">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NOTE: </w:t>
      </w:r>
      <w:r>
        <w:rPr>
          <w:rFonts w:ascii="Times New Roman" w:eastAsia="Times New Roman" w:hAnsi="Times New Roman" w:cs="Times New Roman"/>
          <w:i/>
          <w:color w:val="000000"/>
          <w:sz w:val="20"/>
          <w:szCs w:val="20"/>
        </w:rPr>
        <w:t xml:space="preserve">Faculty and students should be open, flexible and show compassion in determining the precise course of action. </w:t>
      </w:r>
    </w:p>
    <w:p w:rsidR="00BA7018" w:rsidRDefault="00BA7018">
      <w:pPr>
        <w:spacing w:after="0" w:line="240" w:lineRule="auto"/>
        <w:ind w:left="360"/>
        <w:rPr>
          <w:rFonts w:ascii="Times New Roman" w:eastAsia="Times New Roman" w:hAnsi="Times New Roman" w:cs="Times New Roman"/>
          <w:sz w:val="20"/>
          <w:szCs w:val="20"/>
        </w:rPr>
      </w:pPr>
    </w:p>
    <w:p w:rsidR="00BA7018" w:rsidRDefault="00ED0733">
      <w:pPr>
        <w:spacing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Student Conduct and Responsibilities</w:t>
      </w:r>
      <w:r>
        <w:rPr>
          <w:rFonts w:ascii="Times New Roman" w:eastAsia="Times New Roman" w:hAnsi="Times New Roman" w:cs="Times New Roman"/>
          <w:b/>
          <w:color w:val="000000"/>
          <w:sz w:val="20"/>
          <w:szCs w:val="20"/>
        </w:rPr>
        <w:t>:</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University Level:</w:t>
      </w:r>
      <w:r>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Student Diversity:</w:t>
      </w:r>
      <w:r>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rsidR="00BA7018" w:rsidRDefault="00ED0733">
      <w:pP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i/>
          <w:color w:val="000000"/>
          <w:sz w:val="20"/>
          <w:szCs w:val="20"/>
          <w:highlight w:val="white"/>
        </w:rPr>
        <w:t xml:space="preserve">Tobacco Policy: </w:t>
      </w:r>
      <w:r>
        <w:rPr>
          <w:rFonts w:ascii="Times New Roman" w:eastAsia="Times New Roman" w:hAnsi="Times New Roman" w:cs="Times New Roman"/>
          <w:color w:val="000000"/>
          <w:sz w:val="20"/>
          <w:szCs w:val="20"/>
          <w:highlight w:val="white"/>
        </w:rPr>
        <w:t>NSU is a tobacco-free campus. The use of any tobacco product in any form is prohibited. Restricted tobacco products include cigarettes, cigars, e-cigarettes, pipes, water pipes, all smokeless tobacco (chew, snuff, etc.), and all non-FDA approved nicotine products. This policy applies to all University students, faculty, staff, contractors, and visitors (the general public).</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Fire Alarm Policy:</w:t>
      </w:r>
      <w:r>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w:t>
      </w:r>
      <w:r>
        <w:rPr>
          <w:rFonts w:ascii="Times New Roman" w:eastAsia="Times New Roman" w:hAnsi="Times New Roman" w:cs="Times New Roman"/>
          <w:color w:val="000000"/>
          <w:sz w:val="20"/>
          <w:szCs w:val="20"/>
        </w:rPr>
        <w:lastRenderedPageBreak/>
        <w:t>building, students are to return to the classroom. Attendance will be taken and verified against the classroom role once the entire class has met outside of the building.</w:t>
      </w:r>
    </w:p>
    <w:p w:rsidR="00BA7018" w:rsidRDefault="00ED0733">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Exam and Practical Conduct: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Disruption Policy:</w:t>
      </w:r>
      <w:r>
        <w:rPr>
          <w:rFonts w:ascii="Times New Roman" w:eastAsia="Times New Roman" w:hAnsi="Times New Roman" w:cs="Times New Roman"/>
          <w:color w:val="000000"/>
          <w:sz w:val="20"/>
          <w:szCs w:val="20"/>
        </w:rPr>
        <w:t xml:space="preserve">  Cell phones, </w:t>
      </w:r>
      <w:proofErr w:type="spellStart"/>
      <w:r>
        <w:rPr>
          <w:rFonts w:ascii="Times New Roman" w:eastAsia="Times New Roman" w:hAnsi="Times New Roman" w:cs="Times New Roman"/>
          <w:color w:val="000000"/>
          <w:sz w:val="20"/>
          <w:szCs w:val="20"/>
        </w:rPr>
        <w:t>SmartPhones</w:t>
      </w:r>
      <w:proofErr w:type="spellEnd"/>
      <w:r>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BA7018" w:rsidRDefault="00ED0733">
      <w:pPr>
        <w:spacing w:after="240" w:line="240" w:lineRule="auto"/>
        <w:ind w:left="720"/>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LapTop</w:t>
      </w:r>
      <w:proofErr w:type="spellEnd"/>
      <w:r>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Pr>
          <w:rFonts w:ascii="Times New Roman" w:eastAsia="Times New Roman" w:hAnsi="Times New Roman" w:cs="Times New Roman"/>
          <w:b/>
          <w:color w:val="000000"/>
          <w:sz w:val="20"/>
          <w:szCs w:val="20"/>
        </w:rPr>
        <w:t>985-493-2700</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rPr>
        <w:t>985-493-2712</w:t>
      </w:r>
      <w:r>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Pr>
          <w:rFonts w:ascii="Times New Roman" w:eastAsia="Times New Roman" w:hAnsi="Times New Roman" w:cs="Times New Roman"/>
          <w:b/>
          <w:color w:val="000000"/>
          <w:sz w:val="20"/>
          <w:szCs w:val="20"/>
        </w:rPr>
        <w:t xml:space="preserve">Classroom guests must get approval of the instructor before attendance is permitted. </w:t>
      </w:r>
    </w:p>
    <w:p w:rsidR="00BA7018" w:rsidRDefault="00ED0733">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Attendance/Punctuality:</w:t>
      </w:r>
      <w:r>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BA7018" w:rsidRDefault="00ED07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BA7018" w:rsidRDefault="00BA7018">
      <w:pPr>
        <w:spacing w:after="0" w:line="240" w:lineRule="auto"/>
        <w:jc w:val="both"/>
        <w:rPr>
          <w:rFonts w:ascii="Times New Roman" w:eastAsia="Times New Roman" w:hAnsi="Times New Roman" w:cs="Times New Roman"/>
          <w:color w:val="000000"/>
          <w:sz w:val="20"/>
          <w:szCs w:val="20"/>
        </w:rPr>
      </w:pPr>
    </w:p>
    <w:p w:rsidR="00BA7018" w:rsidRDefault="00ED07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Pr>
          <w:rFonts w:ascii="Times New Roman" w:eastAsia="Times New Roman" w:hAnsi="Times New Roman" w:cs="Times New Roman"/>
          <w:color w:val="000000"/>
          <w:sz w:val="20"/>
          <w:szCs w:val="20"/>
        </w:rPr>
        <w:t>:</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Attendance Policy:</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Faculty will record attendance for each class/lab session.</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 xml:space="preserve">Three unexcused </w:t>
      </w:r>
      <w:proofErr w:type="spellStart"/>
      <w:r>
        <w:rPr>
          <w:rFonts w:ascii="Times New Roman" w:eastAsia="Times New Roman" w:hAnsi="Times New Roman" w:cs="Times New Roman"/>
          <w:color w:val="000000"/>
          <w:sz w:val="20"/>
          <w:szCs w:val="20"/>
        </w:rPr>
        <w:t>tardies</w:t>
      </w:r>
      <w:proofErr w:type="spellEnd"/>
      <w:r>
        <w:rPr>
          <w:rFonts w:ascii="Times New Roman" w:eastAsia="Times New Roman" w:hAnsi="Times New Roman" w:cs="Times New Roman"/>
          <w:color w:val="000000"/>
          <w:sz w:val="20"/>
          <w:szCs w:val="20"/>
        </w:rPr>
        <w:t xml:space="preserve"> will constitute one unexcused absence.</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Assignments, lab practical, and tests missed due to an unexcused absence or tardy cannot be made up.</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Assignments, lab practical, and tests missed due to an excused absence or tardy will be made up at the faculty member’s convenience, but may occur in a future semester. The student making up the work may be asked to purchase their own ingredients.</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Each unexcused absence will lower the student’s final course grade by 10% (or 1 letter grade)</w:t>
      </w:r>
    </w:p>
    <w:p w:rsidR="00BA7018" w:rsidRDefault="00ED0733">
      <w:pPr>
        <w:numPr>
          <w:ilvl w:val="0"/>
          <w:numId w:val="3"/>
        </w:numPr>
        <w:spacing w:after="0" w:line="240" w:lineRule="auto"/>
        <w:rPr>
          <w:color w:val="000000"/>
        </w:rPr>
      </w:pPr>
      <w:r>
        <w:rPr>
          <w:rFonts w:ascii="Times New Roman" w:eastAsia="Times New Roman" w:hAnsi="Times New Roman" w:cs="Times New Roman"/>
          <w:color w:val="000000"/>
          <w:sz w:val="20"/>
          <w:szCs w:val="20"/>
        </w:rPr>
        <w:t>Students with three unexcused absences will receive a grade of “F” and/or be dropped from the course.</w:t>
      </w:r>
    </w:p>
    <w:p w:rsidR="00BA7018" w:rsidRDefault="00ED0733">
      <w:pPr>
        <w:numPr>
          <w:ilvl w:val="0"/>
          <w:numId w:val="3"/>
        </w:numPr>
        <w:spacing w:after="0" w:line="240" w:lineRule="auto"/>
        <w:rPr>
          <w:color w:val="000000"/>
          <w:highlight w:val="yellow"/>
        </w:rPr>
      </w:pPr>
      <w:r>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 Tardy is defined by:</w:t>
      </w:r>
      <w:r>
        <w:rPr>
          <w:rFonts w:ascii="Times New Roman" w:eastAsia="Times New Roman" w:hAnsi="Times New Roman" w:cs="Times New Roman"/>
          <w:color w:val="000000"/>
          <w:sz w:val="20"/>
          <w:szCs w:val="20"/>
        </w:rPr>
        <w:t xml:space="preserve"> Failure of a student to arrive, prepared for class, on time.</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An Excused Tardy is defined by</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A tardy for which one of the following has occurred:</w:t>
      </w:r>
    </w:p>
    <w:p w:rsidR="00BA7018" w:rsidRDefault="00ED0733">
      <w:pPr>
        <w:numPr>
          <w:ilvl w:val="0"/>
          <w:numId w:val="7"/>
        </w:numPr>
        <w:spacing w:after="0" w:line="240" w:lineRule="auto"/>
        <w:rPr>
          <w:color w:val="000000"/>
        </w:rPr>
      </w:pPr>
      <w:r>
        <w:rPr>
          <w:rFonts w:ascii="Times New Roman" w:eastAsia="Times New Roman" w:hAnsi="Times New Roman" w:cs="Times New Roman"/>
          <w:color w:val="000000"/>
          <w:sz w:val="20"/>
          <w:szCs w:val="20"/>
        </w:rPr>
        <w:t>The student provided the instructor with a doctor’s slip verifying medical reason for the tardy.</w:t>
      </w:r>
    </w:p>
    <w:p w:rsidR="00BA7018" w:rsidRDefault="00ED0733">
      <w:pPr>
        <w:numPr>
          <w:ilvl w:val="0"/>
          <w:numId w:val="7"/>
        </w:numPr>
        <w:spacing w:after="0" w:line="240" w:lineRule="auto"/>
        <w:rPr>
          <w:color w:val="000000"/>
        </w:rPr>
      </w:pPr>
      <w:r>
        <w:rPr>
          <w:rFonts w:ascii="Times New Roman" w:eastAsia="Times New Roman" w:hAnsi="Times New Roman" w:cs="Times New Roman"/>
          <w:color w:val="000000"/>
          <w:sz w:val="20"/>
          <w:szCs w:val="20"/>
        </w:rPr>
        <w:t xml:space="preserve">The student has received prior instructor approval to be tardy for class. </w:t>
      </w:r>
    </w:p>
    <w:p w:rsidR="00BA7018" w:rsidRDefault="00ED0733">
      <w:pPr>
        <w:numPr>
          <w:ilvl w:val="0"/>
          <w:numId w:val="7"/>
        </w:numPr>
        <w:spacing w:after="0" w:line="240" w:lineRule="auto"/>
        <w:rPr>
          <w:color w:val="000000"/>
        </w:rPr>
      </w:pPr>
      <w:r>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lastRenderedPageBreak/>
        <w:t>An Absence is defined by:</w:t>
      </w:r>
      <w:r>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Excused Absence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i/>
          <w:color w:val="000000"/>
          <w:sz w:val="20"/>
          <w:szCs w:val="20"/>
        </w:rPr>
        <w:t>is defined by:</w:t>
      </w:r>
      <w:r>
        <w:rPr>
          <w:rFonts w:ascii="Times New Roman" w:eastAsia="Times New Roman" w:hAnsi="Times New Roman" w:cs="Times New Roman"/>
          <w:color w:val="000000"/>
          <w:sz w:val="20"/>
          <w:szCs w:val="20"/>
        </w:rPr>
        <w:t xml:space="preserve"> An absence for which one of the following has occurred:</w:t>
      </w:r>
    </w:p>
    <w:p w:rsidR="00BA7018" w:rsidRDefault="00ED0733">
      <w:pPr>
        <w:numPr>
          <w:ilvl w:val="0"/>
          <w:numId w:val="8"/>
        </w:numPr>
        <w:spacing w:after="0" w:line="240" w:lineRule="auto"/>
        <w:rPr>
          <w:color w:val="000000"/>
        </w:rPr>
      </w:pPr>
      <w:r>
        <w:rPr>
          <w:rFonts w:ascii="Times New Roman" w:eastAsia="Times New Roman" w:hAnsi="Times New Roman" w:cs="Times New Roman"/>
          <w:color w:val="000000"/>
          <w:sz w:val="20"/>
          <w:szCs w:val="20"/>
        </w:rPr>
        <w:t>The student has provided the instructor with a doctor’s slip verifying a medical reason for the absence.</w:t>
      </w:r>
    </w:p>
    <w:p w:rsidR="00BA7018" w:rsidRDefault="00ED0733">
      <w:pPr>
        <w:numPr>
          <w:ilvl w:val="0"/>
          <w:numId w:val="8"/>
        </w:numPr>
        <w:spacing w:after="0" w:line="240" w:lineRule="auto"/>
        <w:rPr>
          <w:color w:val="000000"/>
        </w:rPr>
      </w:pPr>
      <w:r>
        <w:rPr>
          <w:rFonts w:ascii="Times New Roman" w:eastAsia="Times New Roman" w:hAnsi="Times New Roman" w:cs="Times New Roman"/>
          <w:color w:val="000000"/>
          <w:sz w:val="20"/>
          <w:szCs w:val="20"/>
        </w:rPr>
        <w:t>The student received prior instructor approval for the absence from class for an approved activity.</w:t>
      </w:r>
    </w:p>
    <w:p w:rsidR="00BA7018" w:rsidRDefault="00ED0733">
      <w:pPr>
        <w:numPr>
          <w:ilvl w:val="0"/>
          <w:numId w:val="8"/>
        </w:numPr>
        <w:spacing w:after="0" w:line="240" w:lineRule="auto"/>
        <w:rPr>
          <w:color w:val="000000"/>
        </w:rPr>
      </w:pPr>
      <w:r>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Extended Student Illness:</w:t>
      </w:r>
      <w:r>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 </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Student Conferences: </w:t>
      </w:r>
      <w:r>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Emotional or Adjustment Issues: </w:t>
      </w:r>
      <w:r>
        <w:rPr>
          <w:rFonts w:ascii="Times New Roman" w:eastAsia="Times New Roman" w:hAnsi="Times New Roman" w:cs="Times New Roman"/>
          <w:color w:val="000000"/>
          <w:sz w:val="20"/>
          <w:szCs w:val="20"/>
        </w:rPr>
        <w:t xml:space="preserve">Students experiencing emotional upset or issues of adjustment to college life may contact the Nicholls State University Counseling Services Center, located at 224 Elkins Hall, by calling (985) 448-4080. More information is available at </w:t>
      </w:r>
      <w:hyperlink r:id="rId14">
        <w:r>
          <w:rPr>
            <w:rFonts w:ascii="Times New Roman" w:eastAsia="Times New Roman" w:hAnsi="Times New Roman" w:cs="Times New Roman"/>
            <w:color w:val="0000FF"/>
            <w:u w:val="single"/>
          </w:rPr>
          <w:t>https://www.nicholls.edu/counseling/</w:t>
        </w:r>
      </w:hyperlink>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Student Responsibility to Inform Regarding a Limitation or Condition:</w:t>
      </w:r>
      <w:r>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Academic Dishonesty Policy:</w:t>
      </w:r>
      <w:r>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Cheating, which includes plagiarism,</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Use of unauthorized materials during an exam</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Giving aid to or receiving aid from another student during any exams or individual assignments</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Standing in for another student during an exam</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Use of falsified data and/or references</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Divulging any item or items, all or in part, on an exam, to any person or entity for any reason</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Copying someone else’s phrase(s) or sentence(s) without placing quotation marks around the copied phrase(s) or sentence(s)</w:t>
      </w:r>
    </w:p>
    <w:p w:rsidR="00BA7018" w:rsidRDefault="00ED0733">
      <w:pPr>
        <w:numPr>
          <w:ilvl w:val="0"/>
          <w:numId w:val="4"/>
        </w:numPr>
        <w:spacing w:after="0" w:line="240" w:lineRule="auto"/>
        <w:rPr>
          <w:color w:val="000000"/>
        </w:rPr>
      </w:pPr>
      <w:r>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rsidR="00BA7018" w:rsidRDefault="00ED0733">
      <w:pPr>
        <w:numPr>
          <w:ilvl w:val="0"/>
          <w:numId w:val="4"/>
        </w:numPr>
        <w:spacing w:after="240" w:line="240" w:lineRule="auto"/>
        <w:rPr>
          <w:color w:val="000000"/>
        </w:rPr>
      </w:pPr>
      <w:r>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rsidR="00BA7018" w:rsidRDefault="001143D0">
      <w:pPr>
        <w:spacing w:after="240" w:line="240" w:lineRule="auto"/>
        <w:rPr>
          <w:rFonts w:ascii="Times New Roman" w:eastAsia="Times New Roman" w:hAnsi="Times New Roman" w:cs="Times New Roman"/>
          <w:sz w:val="20"/>
          <w:szCs w:val="20"/>
        </w:rPr>
      </w:pPr>
      <w:hyperlink r:id="rId15">
        <w:r w:rsidR="00ED0733">
          <w:rPr>
            <w:rFonts w:ascii="Times New Roman" w:eastAsia="Times New Roman" w:hAnsi="Times New Roman" w:cs="Times New Roman"/>
            <w:color w:val="0000FF"/>
            <w:u w:val="single"/>
          </w:rPr>
          <w:t>https://www.nicholls.edu/sja/student-conduct-handbook/</w:t>
        </w:r>
      </w:hyperlink>
      <w:r w:rsidR="00ED0733">
        <w:rPr>
          <w:rFonts w:ascii="Times New Roman" w:eastAsia="Times New Roman" w:hAnsi="Times New Roman" w:cs="Times New Roman"/>
          <w:sz w:val="20"/>
          <w:szCs w:val="20"/>
        </w:rPr>
        <w:t xml:space="preserve"> </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lastRenderedPageBreak/>
        <w:t xml:space="preserve">Civility Statement: </w:t>
      </w:r>
      <w:r>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BA7018" w:rsidRDefault="00ED0733">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Acts of civility include, but are not limited to: </w:t>
      </w:r>
      <w:r>
        <w:rPr>
          <w:rFonts w:ascii="Times New Roman" w:eastAsia="Times New Roman" w:hAnsi="Times New Roman" w:cs="Times New Roman"/>
          <w:b/>
          <w:color w:val="000000"/>
          <w:sz w:val="20"/>
          <w:szCs w:val="20"/>
        </w:rPr>
        <w:t>listening quietly during lectures and/or other class presentations, respecting the opinions of others,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using appropriate language when addressing the class or faculty, expressing anger or other emotions constructively </w:t>
      </w:r>
      <w:r>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b/>
          <w:color w:val="000000"/>
          <w:sz w:val="20"/>
          <w:szCs w:val="20"/>
        </w:rPr>
        <w:t>turning in assignments completed and in the required timeframe.</w:t>
      </w:r>
    </w:p>
    <w:p w:rsidR="00BA7018" w:rsidRDefault="00ED0733">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Pr>
          <w:rFonts w:ascii="Times New Roman" w:eastAsia="Times New Roman" w:hAnsi="Times New Roman" w:cs="Times New Roman"/>
          <w:color w:val="000000"/>
          <w:sz w:val="20"/>
          <w:szCs w:val="20"/>
        </w:rPr>
        <w:t xml:space="preserve"> (Clark &amp; Springer, 2007).</w:t>
      </w:r>
    </w:p>
    <w:p w:rsidR="00BA7018" w:rsidRDefault="00ED0733">
      <w:pPr>
        <w:spacing w:after="24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Pr>
          <w:rFonts w:ascii="Times New Roman" w:eastAsia="Times New Roman" w:hAnsi="Times New Roman" w:cs="Times New Roman"/>
          <w:b/>
          <w:color w:val="000000"/>
        </w:rPr>
        <w:t>administrative withdrawal from the course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Pr>
          <w:rFonts w:ascii="Times New Roman" w:eastAsia="Times New Roman" w:hAnsi="Times New Roman" w:cs="Times New Roman"/>
          <w:b/>
          <w:color w:val="000000"/>
          <w:highlight w:val="yellow"/>
        </w:rPr>
        <w:t>administrative withdrawal from the course</w:t>
      </w:r>
      <w:r>
        <w:rPr>
          <w:rFonts w:ascii="Times New Roman" w:eastAsia="Times New Roman" w:hAnsi="Times New Roman" w:cs="Times New Roman"/>
          <w:b/>
          <w:color w:val="000000"/>
          <w:sz w:val="20"/>
          <w:szCs w:val="20"/>
          <w:highlight w:val="yellow"/>
        </w:rPr>
        <w:t>.</w:t>
      </w:r>
    </w:p>
    <w:p w:rsidR="00BA7018" w:rsidRDefault="00ED07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Requirements for Learning Management System</w:t>
      </w: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Moodle is the Learning Management System (LMS) used in all culinary courses. Students enrolled in culinary courses may require hardware and software requirements. Contact course instructor for specific requirements.</w:t>
      </w:r>
    </w:p>
    <w:p w:rsidR="00BA7018" w:rsidRDefault="00ED0733">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How do I complete the coursework and communicate with my instructor?</w:t>
      </w:r>
    </w:p>
    <w:p w:rsidR="00BA7018" w:rsidRDefault="00ED0733">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6">
        <w:r>
          <w:rPr>
            <w:rFonts w:ascii="Times New Roman" w:eastAsia="Times New Roman" w:hAnsi="Times New Roman" w:cs="Times New Roman"/>
            <w:color w:val="000000"/>
            <w:sz w:val="20"/>
            <w:szCs w:val="20"/>
          </w:rPr>
          <w:t xml:space="preserve"> </w:t>
        </w:r>
      </w:hyperlink>
      <w:hyperlink r:id="rId17">
        <w:r>
          <w:rPr>
            <w:rFonts w:ascii="Times New Roman" w:eastAsia="Times New Roman" w:hAnsi="Times New Roman" w:cs="Times New Roman"/>
            <w:color w:val="0000FF"/>
            <w:u w:val="single"/>
          </w:rPr>
          <w:t>https://moodle.nicholls.edu/login/index.php</w:t>
        </w:r>
      </w:hyperlink>
    </w:p>
    <w:p w:rsidR="00BA7018" w:rsidRDefault="00ED073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How do I log on to my classes?</w:t>
      </w:r>
    </w:p>
    <w:p w:rsidR="00BA7018" w:rsidRDefault="00ED0733">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p>
    <w:p w:rsidR="00BA7018" w:rsidRDefault="00ED0733">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Locate Moodle on to the Nicholls State University home page: </w:t>
      </w:r>
      <w:hyperlink r:id="rId18">
        <w:r>
          <w:rPr>
            <w:rFonts w:ascii="Times New Roman" w:eastAsia="Times New Roman" w:hAnsi="Times New Roman" w:cs="Times New Roman"/>
            <w:color w:val="0000FF"/>
            <w:u w:val="single"/>
          </w:rPr>
          <w:t>https://www.nicholls.edu/</w:t>
        </w:r>
      </w:hyperlink>
      <w:r>
        <w:rPr>
          <w:rFonts w:ascii="Times New Roman" w:eastAsia="Times New Roman" w:hAnsi="Times New Roman" w:cs="Times New Roman"/>
          <w:color w:val="000000"/>
          <w:sz w:val="20"/>
          <w:szCs w:val="20"/>
        </w:rPr>
        <w:t xml:space="preserve"> </w:t>
      </w:r>
    </w:p>
    <w:p w:rsidR="00BA7018" w:rsidRDefault="00ED0733">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on Moodle site click Login</w:t>
      </w:r>
    </w:p>
    <w:p w:rsidR="00BA7018" w:rsidRDefault="00ED0733">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Enter your username and password and click Login</w:t>
      </w:r>
    </w:p>
    <w:p w:rsidR="00BA7018" w:rsidRDefault="00ED0733">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logged in, your online classes will appear on the left of the screen.  Click on the course you need to enter.               </w:t>
      </w:r>
      <w:r>
        <w:rPr>
          <w:rFonts w:ascii="Times New Roman" w:eastAsia="Times New Roman" w:hAnsi="Times New Roman" w:cs="Times New Roman"/>
          <w:color w:val="000000"/>
          <w:sz w:val="20"/>
          <w:szCs w:val="20"/>
        </w:rPr>
        <w:tab/>
      </w:r>
    </w:p>
    <w:p w:rsidR="00BA7018" w:rsidRDefault="00ED0733">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the teacher’s instructions listed in Announcements (Main Page)</w:t>
      </w:r>
      <w:r>
        <w:rPr>
          <w:rFonts w:ascii="Times New Roman" w:eastAsia="Times New Roman" w:hAnsi="Times New Roman" w:cs="Times New Roman"/>
          <w:b/>
          <w:color w:val="000000"/>
          <w:sz w:val="20"/>
          <w:szCs w:val="20"/>
        </w:rPr>
        <w:t xml:space="preserve"> </w:t>
      </w:r>
    </w:p>
    <w:p w:rsidR="00BA7018" w:rsidRDefault="00ED0733">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What is my username and password?</w:t>
      </w:r>
    </w:p>
    <w:p w:rsidR="00BA7018" w:rsidRDefault="00ED073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A requirement of students enrolled in an online course is a valid e-mail account.  </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How to obtain a Username and Password:</w:t>
      </w:r>
    </w:p>
    <w:p w:rsidR="00BA7018" w:rsidRDefault="00ED0733">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·USERNAME: At this site (</w:t>
      </w:r>
      <w:hyperlink r:id="rId19">
        <w:r>
          <w:rPr>
            <w:color w:val="0000FF"/>
            <w:u w:val="single"/>
          </w:rPr>
          <w:t>https://www.nicholls.edu/information-technology/username-and-password-help/</w:t>
        </w:r>
      </w:hyperlink>
      <w:r>
        <w:t xml:space="preserve">) </w:t>
      </w:r>
      <w:r>
        <w:rPr>
          <w:rFonts w:ascii="Times New Roman" w:eastAsia="Times New Roman" w:hAnsi="Times New Roman" w:cs="Times New Roman"/>
          <w:color w:val="000000"/>
          <w:sz w:val="20"/>
          <w:szCs w:val="20"/>
        </w:rPr>
        <w:t>students can enter their name to obtain their Nicholls   e-mail address which contains their Username.  For example: a student’s Nicholls e-mail address would look like this Username@nicholls.edu.  NOTE: Your Username will be the letters and numbers before the ampersand symbol (@)</w:t>
      </w:r>
    </w:p>
    <w:p w:rsidR="00BA7018" w:rsidRDefault="00BA7018">
      <w:pPr>
        <w:spacing w:after="0" w:line="240" w:lineRule="auto"/>
        <w:rPr>
          <w:rFonts w:ascii="Times New Roman" w:eastAsia="Times New Roman" w:hAnsi="Times New Roman" w:cs="Times New Roman"/>
          <w:sz w:val="20"/>
          <w:szCs w:val="20"/>
        </w:rPr>
      </w:pPr>
    </w:p>
    <w:tbl>
      <w:tblPr>
        <w:tblStyle w:val="a2"/>
        <w:tblW w:w="9000" w:type="dxa"/>
        <w:tblLayout w:type="fixed"/>
        <w:tblLook w:val="0400" w:firstRow="0" w:lastRow="0" w:firstColumn="0" w:lastColumn="0" w:noHBand="0" w:noVBand="1"/>
      </w:tblPr>
      <w:tblGrid>
        <w:gridCol w:w="818"/>
        <w:gridCol w:w="115"/>
        <w:gridCol w:w="848"/>
        <w:gridCol w:w="20"/>
        <w:gridCol w:w="783"/>
        <w:gridCol w:w="165"/>
        <w:gridCol w:w="6251"/>
      </w:tblGrid>
      <w:tr w:rsidR="00BA7018">
        <w:trPr>
          <w:trHeight w:val="340"/>
        </w:trPr>
        <w:tc>
          <w:tcPr>
            <w:tcW w:w="9000" w:type="dxa"/>
            <w:gridSpan w:val="7"/>
            <w:shd w:val="clear" w:color="auto" w:fill="FFFFFF"/>
            <w:vAlign w:val="center"/>
          </w:tcPr>
          <w:p w:rsidR="00BA7018" w:rsidRDefault="00ED0733">
            <w:pPr>
              <w:pBdr>
                <w:top w:val="nil"/>
                <w:left w:val="nil"/>
                <w:bottom w:val="nil"/>
                <w:right w:val="nil"/>
                <w:between w:val="nil"/>
              </w:pBdr>
              <w:spacing w:after="0" w:line="240" w:lineRule="auto"/>
              <w:rPr>
                <w:b/>
                <w:color w:val="000000"/>
              </w:rPr>
            </w:pPr>
            <w:proofErr w:type="spellStart"/>
            <w:r>
              <w:rPr>
                <w:b/>
                <w:color w:val="000000"/>
              </w:rPr>
              <w:t>Ellender</w:t>
            </w:r>
            <w:proofErr w:type="spellEnd"/>
            <w:r>
              <w:rPr>
                <w:b/>
                <w:color w:val="000000"/>
              </w:rPr>
              <w:t xml:space="preserve"> Lab (125 </w:t>
            </w:r>
            <w:proofErr w:type="spellStart"/>
            <w:r>
              <w:rPr>
                <w:b/>
                <w:color w:val="000000"/>
              </w:rPr>
              <w:t>Ellender</w:t>
            </w:r>
            <w:proofErr w:type="spellEnd"/>
            <w:r>
              <w:rPr>
                <w:b/>
                <w:color w:val="000000"/>
              </w:rPr>
              <w:t xml:space="preserve"> Library)</w:t>
            </w:r>
          </w:p>
        </w:tc>
      </w:tr>
      <w:tr w:rsidR="00BA7018">
        <w:trPr>
          <w:trHeight w:val="300"/>
        </w:trPr>
        <w:tc>
          <w:tcPr>
            <w:tcW w:w="9000" w:type="dxa"/>
            <w:gridSpan w:val="7"/>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includes Dell &amp; Mac Classrooms</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Monday</w:t>
            </w:r>
          </w:p>
        </w:tc>
        <w:tc>
          <w:tcPr>
            <w:tcW w:w="11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Thursday</w:t>
            </w:r>
          </w:p>
        </w:tc>
        <w:tc>
          <w:tcPr>
            <w:tcW w:w="6"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784"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7:45 AM</w:t>
            </w:r>
          </w:p>
        </w:tc>
        <w:tc>
          <w:tcPr>
            <w:tcW w:w="16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10:45 PM</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Friday</w:t>
            </w:r>
          </w:p>
        </w:tc>
        <w:tc>
          <w:tcPr>
            <w:tcW w:w="115"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849"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7:45 AM</w:t>
            </w:r>
          </w:p>
        </w:tc>
        <w:tc>
          <w:tcPr>
            <w:tcW w:w="16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4:15 PM</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Saturday</w:t>
            </w:r>
          </w:p>
        </w:tc>
        <w:tc>
          <w:tcPr>
            <w:tcW w:w="115"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849"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210" w:type="dxa"/>
            <w:gridSpan w:val="3"/>
            <w:shd w:val="clear" w:color="auto" w:fill="FFFFFF"/>
            <w:vAlign w:val="center"/>
          </w:tcPr>
          <w:p w:rsidR="00BA7018" w:rsidRDefault="00ED0733">
            <w:pPr>
              <w:pBdr>
                <w:top w:val="nil"/>
                <w:left w:val="nil"/>
                <w:bottom w:val="nil"/>
                <w:right w:val="nil"/>
                <w:between w:val="nil"/>
              </w:pBdr>
              <w:spacing w:after="0" w:line="240" w:lineRule="auto"/>
              <w:rPr>
                <w:color w:val="000000"/>
              </w:rPr>
            </w:pPr>
            <w:r>
              <w:rPr>
                <w:b/>
                <w:color w:val="000000"/>
              </w:rPr>
              <w:t>CLOSED</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Sunday</w:t>
            </w:r>
          </w:p>
        </w:tc>
        <w:tc>
          <w:tcPr>
            <w:tcW w:w="115"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849"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3:00 PM</w:t>
            </w:r>
          </w:p>
        </w:tc>
        <w:tc>
          <w:tcPr>
            <w:tcW w:w="16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10:45 PM</w:t>
            </w:r>
          </w:p>
        </w:tc>
      </w:tr>
      <w:tr w:rsidR="00BA7018">
        <w:trPr>
          <w:trHeight w:val="300"/>
        </w:trPr>
        <w:tc>
          <w:tcPr>
            <w:tcW w:w="820"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115"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49"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261"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BA7018">
        <w:trPr>
          <w:trHeight w:val="360"/>
        </w:trPr>
        <w:tc>
          <w:tcPr>
            <w:tcW w:w="9000" w:type="dxa"/>
            <w:gridSpan w:val="7"/>
            <w:shd w:val="clear" w:color="auto" w:fill="FFFFFF"/>
            <w:vAlign w:val="center"/>
          </w:tcPr>
          <w:p w:rsidR="00BA7018" w:rsidRDefault="00ED0733">
            <w:pPr>
              <w:pBdr>
                <w:top w:val="nil"/>
                <w:left w:val="nil"/>
                <w:bottom w:val="nil"/>
                <w:right w:val="nil"/>
                <w:between w:val="nil"/>
              </w:pBdr>
              <w:spacing w:after="0" w:line="240" w:lineRule="auto"/>
              <w:rPr>
                <w:color w:val="000000"/>
              </w:rPr>
            </w:pPr>
            <w:proofErr w:type="spellStart"/>
            <w:r>
              <w:rPr>
                <w:b/>
                <w:i/>
                <w:color w:val="000000"/>
              </w:rPr>
              <w:lastRenderedPageBreak/>
              <w:t>Cenac</w:t>
            </w:r>
            <w:proofErr w:type="spellEnd"/>
            <w:r>
              <w:rPr>
                <w:b/>
                <w:i/>
                <w:color w:val="000000"/>
              </w:rPr>
              <w:t xml:space="preserve"> Lab (109 Powell Hall)</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Monday</w:t>
            </w:r>
          </w:p>
        </w:tc>
        <w:tc>
          <w:tcPr>
            <w:tcW w:w="11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Thursday</w:t>
            </w:r>
          </w:p>
        </w:tc>
        <w:tc>
          <w:tcPr>
            <w:tcW w:w="6"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784"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7:30 AM</w:t>
            </w:r>
          </w:p>
        </w:tc>
        <w:tc>
          <w:tcPr>
            <w:tcW w:w="16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9:00 PM</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Friday</w:t>
            </w:r>
          </w:p>
        </w:tc>
        <w:tc>
          <w:tcPr>
            <w:tcW w:w="115"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849"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BA7018" w:rsidRDefault="00BA70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7:30 AM</w:t>
            </w:r>
          </w:p>
        </w:tc>
        <w:tc>
          <w:tcPr>
            <w:tcW w:w="16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2:00 PM</w:t>
            </w:r>
          </w:p>
        </w:tc>
      </w:tr>
      <w:tr w:rsidR="00BA7018">
        <w:trPr>
          <w:trHeight w:val="300"/>
        </w:trPr>
        <w:tc>
          <w:tcPr>
            <w:tcW w:w="820"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Saturday</w:t>
            </w:r>
          </w:p>
        </w:tc>
        <w:tc>
          <w:tcPr>
            <w:tcW w:w="115"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BA7018" w:rsidRDefault="00ED0733">
            <w:pPr>
              <w:pBdr>
                <w:top w:val="nil"/>
                <w:left w:val="nil"/>
                <w:bottom w:val="nil"/>
                <w:right w:val="nil"/>
                <w:between w:val="nil"/>
              </w:pBdr>
              <w:spacing w:after="0" w:line="240" w:lineRule="auto"/>
              <w:rPr>
                <w:color w:val="000000"/>
              </w:rPr>
            </w:pPr>
            <w:r>
              <w:rPr>
                <w:color w:val="000000"/>
              </w:rPr>
              <w:t>Sunday</w:t>
            </w:r>
          </w:p>
        </w:tc>
        <w:tc>
          <w:tcPr>
            <w:tcW w:w="6" w:type="dxa"/>
            <w:shd w:val="clear" w:color="auto" w:fill="FFFFFF"/>
            <w:vAlign w:val="center"/>
          </w:tcPr>
          <w:p w:rsidR="00BA7018" w:rsidRDefault="00BA7018">
            <w:pPr>
              <w:pBdr>
                <w:top w:val="nil"/>
                <w:left w:val="nil"/>
                <w:bottom w:val="nil"/>
                <w:right w:val="nil"/>
                <w:between w:val="nil"/>
              </w:pBdr>
              <w:spacing w:after="0" w:line="240" w:lineRule="auto"/>
              <w:rPr>
                <w:color w:val="000000"/>
              </w:rPr>
            </w:pPr>
          </w:p>
        </w:tc>
        <w:tc>
          <w:tcPr>
            <w:tcW w:w="7210" w:type="dxa"/>
            <w:gridSpan w:val="3"/>
            <w:shd w:val="clear" w:color="auto" w:fill="FFFFFF"/>
            <w:vAlign w:val="center"/>
          </w:tcPr>
          <w:p w:rsidR="00BA7018" w:rsidRDefault="00ED0733">
            <w:pPr>
              <w:pBdr>
                <w:top w:val="nil"/>
                <w:left w:val="nil"/>
                <w:bottom w:val="nil"/>
                <w:right w:val="nil"/>
                <w:between w:val="nil"/>
              </w:pBdr>
              <w:spacing w:after="0" w:line="240" w:lineRule="auto"/>
              <w:rPr>
                <w:color w:val="000000"/>
              </w:rPr>
            </w:pPr>
            <w:r>
              <w:rPr>
                <w:b/>
                <w:color w:val="000000"/>
              </w:rPr>
              <w:t>CLOSED</w:t>
            </w:r>
          </w:p>
        </w:tc>
      </w:tr>
    </w:tbl>
    <w:p w:rsidR="00BA7018" w:rsidRDefault="00ED0733">
      <w:pPr>
        <w:spacing w:before="240"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How do I register?</w:t>
      </w:r>
    </w:p>
    <w:p w:rsidR="00BA7018" w:rsidRDefault="00ED073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BA7018" w:rsidRDefault="00BA7018">
      <w:pPr>
        <w:spacing w:after="0" w:line="240" w:lineRule="auto"/>
        <w:rPr>
          <w:rFonts w:ascii="Times New Roman" w:eastAsia="Times New Roman" w:hAnsi="Times New Roman" w:cs="Times New Roman"/>
          <w:sz w:val="20"/>
          <w:szCs w:val="20"/>
        </w:rPr>
      </w:pPr>
    </w:p>
    <w:p w:rsidR="00BA7018" w:rsidRDefault="00ED0733">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The TA Office in Bistro Ruth is NOT a student computer lab and should not be used for printing except for those enrolled in Bistro.</w:t>
      </w:r>
    </w:p>
    <w:p w:rsidR="00BA7018" w:rsidRDefault="00ED0733">
      <w:pPr>
        <w:rPr>
          <w:rFonts w:ascii="Times New Roman" w:eastAsia="Times New Roman" w:hAnsi="Times New Roman" w:cs="Times New Roman"/>
          <w:sz w:val="28"/>
          <w:szCs w:val="28"/>
        </w:rPr>
      </w:pPr>
      <w:r>
        <w:br w:type="page"/>
      </w:r>
    </w:p>
    <w:p w:rsidR="00BA7018" w:rsidRDefault="00ED073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w:t>
      </w:r>
      <w:r w:rsidR="002C0A00">
        <w:rPr>
          <w:rFonts w:ascii="Times New Roman" w:eastAsia="Times New Roman" w:hAnsi="Times New Roman" w:cs="Times New Roman"/>
          <w:color w:val="000000"/>
          <w:sz w:val="28"/>
          <w:szCs w:val="28"/>
        </w:rPr>
        <w:t>19 FALL Course Schedule-CULA 230</w:t>
      </w:r>
    </w:p>
    <w:p w:rsidR="00BA7018" w:rsidRDefault="00ED0733">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Subject to Change</w:t>
      </w:r>
    </w:p>
    <w:p w:rsidR="00BA7018" w:rsidRDefault="00BA7018">
      <w:pPr>
        <w:spacing w:after="240" w:line="240" w:lineRule="auto"/>
        <w:rPr>
          <w:rFonts w:ascii="Times New Roman" w:eastAsia="Times New Roman" w:hAnsi="Times New Roman" w:cs="Times New Roman"/>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3435"/>
        <w:gridCol w:w="2530"/>
        <w:gridCol w:w="2820"/>
      </w:tblGrid>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DATE</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
        </w:tc>
        <w:tc>
          <w:tcPr>
            <w:tcW w:w="2530"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Course Sections</w:t>
            </w:r>
          </w:p>
        </w:tc>
        <w:tc>
          <w:tcPr>
            <w:tcW w:w="2820"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Readings:</w:t>
            </w: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 and 22</w:t>
            </w:r>
          </w:p>
        </w:tc>
        <w:tc>
          <w:tcPr>
            <w:tcW w:w="343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Syllabus and Kitchen Cleanup</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 and 29</w:t>
            </w:r>
          </w:p>
        </w:tc>
        <w:tc>
          <w:tcPr>
            <w:tcW w:w="3435" w:type="dxa"/>
          </w:tcPr>
          <w:p w:rsidR="00BA7018" w:rsidRDefault="002624AA" w:rsidP="00262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Cold Sauces, Salad and Sandwiches </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2624AA" w:rsidP="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w:t>
            </w:r>
            <w:r w:rsidR="000717A1">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6</w:t>
            </w: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C964FF">
              <w:rPr>
                <w:rFonts w:ascii="Times New Roman" w:eastAsia="Times New Roman" w:hAnsi="Times New Roman" w:cs="Times New Roman"/>
                <w:b/>
                <w:color w:val="000000"/>
                <w:sz w:val="24"/>
                <w:szCs w:val="24"/>
              </w:rPr>
              <w:t xml:space="preserve"> and 5</w:t>
            </w:r>
          </w:p>
        </w:tc>
        <w:tc>
          <w:tcPr>
            <w:tcW w:w="3435" w:type="dxa"/>
          </w:tcPr>
          <w:p w:rsidR="00BA7018" w:rsidRDefault="00666949" w:rsidP="00C758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Condiments,</w:t>
            </w:r>
            <w:r w:rsidR="008B7E18">
              <w:rPr>
                <w:rFonts w:ascii="Times New Roman" w:eastAsia="Times New Roman" w:hAnsi="Times New Roman" w:cs="Times New Roman"/>
                <w:color w:val="000000"/>
                <w:sz w:val="24"/>
                <w:szCs w:val="24"/>
              </w:rPr>
              <w:t xml:space="preserve"> </w:t>
            </w:r>
            <w:r w:rsidR="00C758CA">
              <w:rPr>
                <w:rFonts w:ascii="Times New Roman" w:eastAsia="Times New Roman" w:hAnsi="Times New Roman" w:cs="Times New Roman"/>
                <w:color w:val="000000"/>
                <w:sz w:val="24"/>
                <w:szCs w:val="24"/>
              </w:rPr>
              <w:t>Canning</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w:t>
            </w:r>
            <w:r w:rsidR="000717A1">
              <w:rPr>
                <w:rFonts w:ascii="Times New Roman" w:eastAsia="Times New Roman" w:hAnsi="Times New Roman" w:cs="Times New Roman"/>
                <w:color w:val="000000"/>
                <w:sz w:val="24"/>
                <w:szCs w:val="24"/>
              </w:rPr>
              <w:t>5</w:t>
            </w: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and 12</w:t>
            </w:r>
          </w:p>
        </w:tc>
        <w:tc>
          <w:tcPr>
            <w:tcW w:w="3435" w:type="dxa"/>
          </w:tcPr>
          <w:p w:rsidR="00BA7018" w:rsidRPr="00666949" w:rsidRDefault="0066694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Hors d’</w:t>
            </w:r>
            <w:r w:rsidR="00C758CA">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euvre</w:t>
            </w:r>
            <w:r w:rsidR="000717A1">
              <w:rPr>
                <w:rFonts w:ascii="Times New Roman" w:eastAsia="Times New Roman" w:hAnsi="Times New Roman" w:cs="Times New Roman"/>
                <w:color w:val="000000"/>
                <w:sz w:val="24"/>
                <w:szCs w:val="24"/>
              </w:rPr>
              <w:t>, Caviar and Buffet Presentation</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0717A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7</w:t>
            </w: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and 19</w:t>
            </w:r>
          </w:p>
        </w:tc>
        <w:tc>
          <w:tcPr>
            <w:tcW w:w="3435" w:type="dxa"/>
          </w:tcPr>
          <w:p w:rsidR="00BA7018" w:rsidRDefault="00C758CA" w:rsidP="008B7E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Curing, Brining and Smoking</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w:t>
            </w:r>
            <w:r w:rsidR="00C758CA">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xml:space="preserve"> </w:t>
            </w: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964FF">
              <w:rPr>
                <w:rFonts w:ascii="Times New Roman" w:eastAsia="Times New Roman" w:hAnsi="Times New Roman" w:cs="Times New Roman"/>
                <w:color w:val="000000"/>
                <w:sz w:val="24"/>
                <w:szCs w:val="24"/>
              </w:rPr>
              <w:t xml:space="preserve">Fall Break </w:t>
            </w:r>
            <w:r w:rsidR="00C964FF">
              <w:rPr>
                <w:rFonts w:ascii="Times New Roman" w:eastAsia="Times New Roman" w:hAnsi="Times New Roman" w:cs="Times New Roman"/>
                <w:b/>
                <w:color w:val="000000"/>
                <w:sz w:val="24"/>
                <w:szCs w:val="24"/>
              </w:rPr>
              <w:t>/ 26</w:t>
            </w:r>
          </w:p>
        </w:tc>
        <w:tc>
          <w:tcPr>
            <w:tcW w:w="3435" w:type="dxa"/>
            <w:shd w:val="clear" w:color="auto" w:fill="auto"/>
          </w:tcPr>
          <w:p w:rsidR="00BA7018" w:rsidRDefault="00C758CA" w:rsidP="008B7E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Vegetable Carving</w:t>
            </w:r>
            <w:r w:rsidR="009D50C5">
              <w:rPr>
                <w:rFonts w:ascii="Times New Roman" w:eastAsia="Times New Roman" w:hAnsi="Times New Roman" w:cs="Times New Roman"/>
                <w:color w:val="000000"/>
                <w:sz w:val="24"/>
                <w:szCs w:val="24"/>
              </w:rPr>
              <w:t>/Pickles</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p>
        </w:tc>
        <w:tc>
          <w:tcPr>
            <w:tcW w:w="2820" w:type="dxa"/>
          </w:tcPr>
          <w:p w:rsidR="00BA7018" w:rsidRDefault="009D5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Supplemental Information</w:t>
            </w:r>
          </w:p>
        </w:tc>
      </w:tr>
      <w:tr w:rsidR="00BA7018">
        <w:tc>
          <w:tcPr>
            <w:tcW w:w="2005" w:type="dxa"/>
          </w:tcPr>
          <w:p w:rsidR="00BA7018" w:rsidRDefault="00BA7018" w:rsidP="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3435" w:type="dxa"/>
          </w:tcPr>
          <w:p w:rsidR="00BA7018" w:rsidRDefault="00BA7018">
            <w:pPr>
              <w:pBdr>
                <w:top w:val="nil"/>
                <w:left w:val="nil"/>
                <w:bottom w:val="nil"/>
                <w:right w:val="nil"/>
                <w:between w:val="nil"/>
              </w:pBdr>
              <w:tabs>
                <w:tab w:val="left" w:pos="1302"/>
              </w:tabs>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C964FF">
        <w:tc>
          <w:tcPr>
            <w:tcW w:w="2005" w:type="dxa"/>
          </w:tcPr>
          <w:p w:rsidR="00C964FF"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and 3</w:t>
            </w:r>
          </w:p>
        </w:tc>
        <w:tc>
          <w:tcPr>
            <w:tcW w:w="3435" w:type="dxa"/>
          </w:tcPr>
          <w:p w:rsidR="00C964FF" w:rsidRDefault="0066694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w:t>
            </w:r>
            <w:r w:rsidR="008B7E18">
              <w:rPr>
                <w:rFonts w:ascii="Times New Roman" w:eastAsia="Times New Roman" w:hAnsi="Times New Roman" w:cs="Times New Roman"/>
                <w:color w:val="000000"/>
                <w:sz w:val="24"/>
                <w:szCs w:val="24"/>
              </w:rPr>
              <w:t>cuterie</w:t>
            </w:r>
          </w:p>
        </w:tc>
        <w:tc>
          <w:tcPr>
            <w:tcW w:w="2530" w:type="dxa"/>
          </w:tcPr>
          <w:p w:rsidR="00C964FF" w:rsidRDefault="0066694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C964FF" w:rsidRDefault="004901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w:t>
            </w:r>
            <w:r w:rsidR="009D50C5">
              <w:rPr>
                <w:rFonts w:ascii="Times New Roman" w:eastAsia="Times New Roman" w:hAnsi="Times New Roman" w:cs="Times New Roman"/>
                <w:color w:val="000000"/>
                <w:sz w:val="24"/>
                <w:szCs w:val="24"/>
              </w:rPr>
              <w:t xml:space="preserve"> 4</w:t>
            </w: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and 10</w:t>
            </w:r>
          </w:p>
        </w:tc>
        <w:tc>
          <w:tcPr>
            <w:tcW w:w="3435" w:type="dxa"/>
            <w:shd w:val="clear" w:color="auto" w:fill="auto"/>
          </w:tcPr>
          <w:p w:rsidR="00BA7018" w:rsidRDefault="0066694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Written Exam</w:t>
            </w:r>
            <w:r w:rsidR="008B7E18">
              <w:rPr>
                <w:rFonts w:ascii="Times New Roman" w:eastAsia="Times New Roman" w:hAnsi="Times New Roman" w:cs="Times New Roman"/>
                <w:b/>
                <w:color w:val="000000"/>
                <w:sz w:val="24"/>
                <w:szCs w:val="24"/>
              </w:rPr>
              <w:t>/Practical</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and 17</w:t>
            </w:r>
          </w:p>
        </w:tc>
        <w:tc>
          <w:tcPr>
            <w:tcW w:w="3435" w:type="dxa"/>
          </w:tcPr>
          <w:p w:rsidR="00BA7018" w:rsidRPr="008B7E18" w:rsidRDefault="008B7E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7E18">
              <w:rPr>
                <w:rFonts w:ascii="Times New Roman" w:eastAsia="Times New Roman" w:hAnsi="Times New Roman" w:cs="Times New Roman"/>
                <w:color w:val="000000"/>
                <w:sz w:val="24"/>
                <w:szCs w:val="24"/>
              </w:rPr>
              <w:t>Sausages</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4901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w:t>
            </w:r>
            <w:r w:rsidR="009D50C5">
              <w:rPr>
                <w:rFonts w:ascii="Times New Roman" w:eastAsia="Times New Roman" w:hAnsi="Times New Roman" w:cs="Times New Roman"/>
                <w:color w:val="000000"/>
                <w:sz w:val="24"/>
                <w:szCs w:val="24"/>
              </w:rPr>
              <w:t xml:space="preserve"> 11</w:t>
            </w: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and 24</w:t>
            </w:r>
          </w:p>
        </w:tc>
        <w:tc>
          <w:tcPr>
            <w:tcW w:w="3435" w:type="dxa"/>
          </w:tcPr>
          <w:p w:rsidR="00BA7018" w:rsidRDefault="008B7E18" w:rsidP="008B7E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Terrines, Pates, Galantines  and Aspic</w:t>
            </w:r>
          </w:p>
        </w:tc>
        <w:tc>
          <w:tcPr>
            <w:tcW w:w="253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w:t>
            </w:r>
            <w:r w:rsidR="0049012D">
              <w:rPr>
                <w:rFonts w:ascii="Times New Roman" w:eastAsia="Times New Roman" w:hAnsi="Times New Roman" w:cs="Times New Roman"/>
                <w:color w:val="000000"/>
                <w:sz w:val="24"/>
                <w:szCs w:val="24"/>
              </w:rPr>
              <w:t xml:space="preserve"> 9 and 10</w:t>
            </w: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10790" w:type="dxa"/>
            <w:gridSpan w:val="4"/>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C964FF" w:rsidP="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29/Fall Break</w:t>
            </w:r>
          </w:p>
        </w:tc>
        <w:tc>
          <w:tcPr>
            <w:tcW w:w="3435" w:type="dxa"/>
          </w:tcPr>
          <w:p w:rsidR="00BA7018" w:rsidRDefault="00C758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Vegetable Carving</w:t>
            </w:r>
          </w:p>
        </w:tc>
        <w:tc>
          <w:tcPr>
            <w:tcW w:w="2530" w:type="dxa"/>
          </w:tcPr>
          <w:p w:rsidR="00BA7018" w:rsidRDefault="0024182A" w:rsidP="00C964F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Tuesday </w:t>
            </w:r>
          </w:p>
        </w:tc>
        <w:tc>
          <w:tcPr>
            <w:tcW w:w="2820" w:type="dxa"/>
          </w:tcPr>
          <w:p w:rsidR="00BA7018" w:rsidRDefault="009D5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Supplemental Information</w:t>
            </w: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shd w:val="clear" w:color="auto" w:fill="auto"/>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shd w:val="clear" w:color="auto" w:fill="auto"/>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shd w:val="clear" w:color="auto" w:fill="auto"/>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shd w:val="clear" w:color="auto" w:fill="auto"/>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and 7</w:t>
            </w:r>
          </w:p>
        </w:tc>
        <w:tc>
          <w:tcPr>
            <w:tcW w:w="3435" w:type="dxa"/>
          </w:tcPr>
          <w:p w:rsidR="00BA7018" w:rsidRDefault="008B7E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Buffet P</w:t>
            </w:r>
            <w:r w:rsidR="00666949">
              <w:rPr>
                <w:rFonts w:ascii="Times New Roman" w:eastAsia="Times New Roman" w:hAnsi="Times New Roman" w:cs="Times New Roman"/>
                <w:color w:val="000000"/>
                <w:sz w:val="24"/>
                <w:szCs w:val="24"/>
              </w:rPr>
              <w:t>resentation</w:t>
            </w:r>
          </w:p>
        </w:tc>
        <w:tc>
          <w:tcPr>
            <w:tcW w:w="2530"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2418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Chapter</w:t>
            </w:r>
            <w:r w:rsidR="009D50C5">
              <w:rPr>
                <w:rFonts w:ascii="Times New Roman" w:eastAsia="Times New Roman" w:hAnsi="Times New Roman" w:cs="Times New Roman"/>
                <w:color w:val="000000"/>
                <w:sz w:val="24"/>
                <w:szCs w:val="24"/>
              </w:rPr>
              <w:t>12 and</w:t>
            </w:r>
            <w:r>
              <w:rPr>
                <w:rFonts w:ascii="Times New Roman" w:eastAsia="Times New Roman" w:hAnsi="Times New Roman" w:cs="Times New Roman"/>
                <w:color w:val="000000"/>
                <w:sz w:val="24"/>
                <w:szCs w:val="24"/>
              </w:rPr>
              <w:t xml:space="preserve"> </w:t>
            </w:r>
            <w:r w:rsidR="009D50C5">
              <w:rPr>
                <w:rFonts w:ascii="Times New Roman" w:eastAsia="Times New Roman" w:hAnsi="Times New Roman" w:cs="Times New Roman"/>
                <w:color w:val="000000"/>
                <w:sz w:val="24"/>
                <w:szCs w:val="24"/>
              </w:rPr>
              <w:t>13</w:t>
            </w: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and 14</w:t>
            </w:r>
            <w:r w:rsidR="00ED0733">
              <w:rPr>
                <w:rFonts w:ascii="Times New Roman" w:eastAsia="Times New Roman" w:hAnsi="Times New Roman" w:cs="Times New Roman"/>
                <w:b/>
                <w:color w:val="000000"/>
                <w:sz w:val="24"/>
                <w:szCs w:val="24"/>
              </w:rPr>
              <w:t xml:space="preserve"> </w:t>
            </w:r>
          </w:p>
        </w:tc>
        <w:tc>
          <w:tcPr>
            <w:tcW w:w="3435" w:type="dxa"/>
          </w:tcPr>
          <w:p w:rsidR="00BA7018" w:rsidRDefault="00262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Planning</w:t>
            </w:r>
          </w:p>
        </w:tc>
        <w:tc>
          <w:tcPr>
            <w:tcW w:w="2530"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C964F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and 21</w:t>
            </w:r>
          </w:p>
        </w:tc>
        <w:tc>
          <w:tcPr>
            <w:tcW w:w="3435" w:type="dxa"/>
          </w:tcPr>
          <w:p w:rsidR="00BA7018" w:rsidRDefault="00262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Event Presentation</w:t>
            </w:r>
          </w:p>
        </w:tc>
        <w:tc>
          <w:tcPr>
            <w:tcW w:w="2530" w:type="dxa"/>
          </w:tcPr>
          <w:p w:rsidR="00BA7018" w:rsidRDefault="00262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2624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p>
        </w:tc>
        <w:tc>
          <w:tcPr>
            <w:tcW w:w="3435" w:type="dxa"/>
          </w:tcPr>
          <w:p w:rsidR="00BA7018" w:rsidRDefault="009D5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Pickles</w:t>
            </w:r>
          </w:p>
        </w:tc>
        <w:tc>
          <w:tcPr>
            <w:tcW w:w="2530" w:type="dxa"/>
          </w:tcPr>
          <w:p w:rsidR="00BA7018" w:rsidRDefault="00262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rsidP="008E1D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8E1D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THANKSGIVING</w:t>
            </w: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w:t>
            </w: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8E1D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and 5</w:t>
            </w:r>
          </w:p>
        </w:tc>
        <w:tc>
          <w:tcPr>
            <w:tcW w:w="343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Cleanup</w:t>
            </w:r>
          </w:p>
        </w:tc>
        <w:tc>
          <w:tcPr>
            <w:tcW w:w="2530" w:type="dxa"/>
          </w:tcPr>
          <w:p w:rsidR="00BA7018" w:rsidRDefault="008E1D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&amp; Thursday</w:t>
            </w: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ED07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LAST DAY OF CLASSES</w:t>
            </w: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BA7018">
        <w:tc>
          <w:tcPr>
            <w:tcW w:w="200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BA7018" w:rsidRDefault="00BA70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BA7018" w:rsidRDefault="00BA7018">
      <w:pPr>
        <w:spacing w:after="0" w:line="240" w:lineRule="auto"/>
        <w:rPr>
          <w:rFonts w:ascii="Times New Roman" w:eastAsia="Times New Roman" w:hAnsi="Times New Roman" w:cs="Times New Roman"/>
          <w:b/>
          <w:color w:val="000000"/>
          <w:sz w:val="24"/>
          <w:szCs w:val="24"/>
          <w:highlight w:val="green"/>
        </w:rPr>
      </w:pPr>
    </w:p>
    <w:p w:rsidR="00BA7018" w:rsidRDefault="00BA7018">
      <w:pPr>
        <w:spacing w:after="0" w:line="240" w:lineRule="auto"/>
        <w:rPr>
          <w:rFonts w:ascii="Times New Roman" w:eastAsia="Times New Roman" w:hAnsi="Times New Roman" w:cs="Times New Roman"/>
          <w:b/>
          <w:color w:val="000000"/>
          <w:sz w:val="24"/>
          <w:szCs w:val="24"/>
          <w:highlight w:val="green"/>
        </w:rPr>
      </w:pPr>
    </w:p>
    <w:p w:rsidR="00BA7018" w:rsidRDefault="00BA7018">
      <w:pPr>
        <w:spacing w:after="0" w:line="240" w:lineRule="auto"/>
        <w:rPr>
          <w:rFonts w:ascii="Times New Roman" w:eastAsia="Times New Roman" w:hAnsi="Times New Roman" w:cs="Times New Roman"/>
          <w:sz w:val="24"/>
          <w:szCs w:val="24"/>
        </w:rPr>
      </w:pPr>
    </w:p>
    <w:sectPr w:rsidR="00BA7018">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33" w:rsidRDefault="00ED0733">
      <w:pPr>
        <w:spacing w:after="0" w:line="240" w:lineRule="auto"/>
      </w:pPr>
      <w:r>
        <w:separator/>
      </w:r>
    </w:p>
  </w:endnote>
  <w:endnote w:type="continuationSeparator" w:id="0">
    <w:p w:rsidR="00ED0733" w:rsidRDefault="00ED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18" w:rsidRDefault="00BA7018">
    <w:pPr>
      <w:pBdr>
        <w:top w:val="nil"/>
        <w:left w:val="nil"/>
        <w:bottom w:val="nil"/>
        <w:right w:val="nil"/>
        <w:between w:val="nil"/>
      </w:pBdr>
      <w:tabs>
        <w:tab w:val="center" w:pos="4680"/>
        <w:tab w:val="right" w:pos="9360"/>
      </w:tabs>
      <w:spacing w:after="0" w:line="240" w:lineRule="auto"/>
      <w:rPr>
        <w:color w:val="000000"/>
      </w:rPr>
    </w:pPr>
  </w:p>
  <w:p w:rsidR="00BA7018" w:rsidRDefault="00ED0733">
    <w:pPr>
      <w:pBdr>
        <w:top w:val="nil"/>
        <w:left w:val="nil"/>
        <w:bottom w:val="nil"/>
        <w:right w:val="nil"/>
        <w:between w:val="nil"/>
      </w:pBdr>
      <w:tabs>
        <w:tab w:val="center" w:pos="4680"/>
        <w:tab w:val="right" w:pos="9360"/>
      </w:tabs>
      <w:spacing w:after="0" w:line="240" w:lineRule="auto"/>
      <w:rPr>
        <w:color w:val="000000"/>
      </w:rPr>
    </w:pPr>
    <w:r>
      <w:rPr>
        <w:color w:val="000000"/>
      </w:rPr>
      <w:t>Adopted August, 2019</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33" w:rsidRDefault="00ED0733">
      <w:pPr>
        <w:spacing w:after="0" w:line="240" w:lineRule="auto"/>
      </w:pPr>
      <w:r>
        <w:separator/>
      </w:r>
    </w:p>
  </w:footnote>
  <w:footnote w:type="continuationSeparator" w:id="0">
    <w:p w:rsidR="00ED0733" w:rsidRDefault="00ED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82B"/>
    <w:multiLevelType w:val="multilevel"/>
    <w:tmpl w:val="0D5CD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27729"/>
    <w:multiLevelType w:val="multilevel"/>
    <w:tmpl w:val="81B09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DC4BE9"/>
    <w:multiLevelType w:val="multilevel"/>
    <w:tmpl w:val="C218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343BC"/>
    <w:multiLevelType w:val="multilevel"/>
    <w:tmpl w:val="700634C6"/>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080F66"/>
    <w:multiLevelType w:val="multilevel"/>
    <w:tmpl w:val="E188C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7D2A4F"/>
    <w:multiLevelType w:val="multilevel"/>
    <w:tmpl w:val="AE349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A25BDB"/>
    <w:multiLevelType w:val="hybridMultilevel"/>
    <w:tmpl w:val="364E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73D5B"/>
    <w:multiLevelType w:val="multilevel"/>
    <w:tmpl w:val="F80C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C2970"/>
    <w:multiLevelType w:val="multilevel"/>
    <w:tmpl w:val="AC780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F542B18"/>
    <w:multiLevelType w:val="hybridMultilevel"/>
    <w:tmpl w:val="AEF4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F2D0E"/>
    <w:multiLevelType w:val="multilevel"/>
    <w:tmpl w:val="6EE60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3A117BF"/>
    <w:multiLevelType w:val="multilevel"/>
    <w:tmpl w:val="61C2E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A3B3322"/>
    <w:multiLevelType w:val="multilevel"/>
    <w:tmpl w:val="DFA0B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2"/>
  </w:num>
  <w:num w:numId="3">
    <w:abstractNumId w:val="11"/>
  </w:num>
  <w:num w:numId="4">
    <w:abstractNumId w:val="5"/>
  </w:num>
  <w:num w:numId="5">
    <w:abstractNumId w:val="8"/>
  </w:num>
  <w:num w:numId="6">
    <w:abstractNumId w:val="3"/>
  </w:num>
  <w:num w:numId="7">
    <w:abstractNumId w:val="1"/>
  </w:num>
  <w:num w:numId="8">
    <w:abstractNumId w:val="10"/>
  </w:num>
  <w:num w:numId="9">
    <w:abstractNumId w:val="2"/>
  </w:num>
  <w:num w:numId="10">
    <w:abstractNumId w:val="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8"/>
    <w:rsid w:val="000717A1"/>
    <w:rsid w:val="001143D0"/>
    <w:rsid w:val="0024182A"/>
    <w:rsid w:val="002624AA"/>
    <w:rsid w:val="002C0A00"/>
    <w:rsid w:val="0040429E"/>
    <w:rsid w:val="0049012D"/>
    <w:rsid w:val="004C5DD7"/>
    <w:rsid w:val="005D0E4E"/>
    <w:rsid w:val="00666949"/>
    <w:rsid w:val="006E22ED"/>
    <w:rsid w:val="008B7E18"/>
    <w:rsid w:val="008E1D17"/>
    <w:rsid w:val="009D50C5"/>
    <w:rsid w:val="009F1F0A"/>
    <w:rsid w:val="00BA7018"/>
    <w:rsid w:val="00C758CA"/>
    <w:rsid w:val="00C964FF"/>
    <w:rsid w:val="00D342C1"/>
    <w:rsid w:val="00EC0199"/>
    <w:rsid w:val="00ED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674"/>
  <w15:docId w15:val="{FA97DABC-E7AF-4899-9547-1B29FFD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E22ED"/>
    <w:rPr>
      <w:color w:val="0000FF" w:themeColor="hyperlink"/>
      <w:u w:val="single"/>
    </w:rPr>
  </w:style>
  <w:style w:type="paragraph" w:styleId="BalloonText">
    <w:name w:val="Balloon Text"/>
    <w:basedOn w:val="Normal"/>
    <w:link w:val="BalloonTextChar"/>
    <w:uiPriority w:val="99"/>
    <w:semiHidden/>
    <w:unhideWhenUsed/>
    <w:rsid w:val="0049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holls.edu/sja/student-conduct-handbook/" TargetMode="External"/><Relationship Id="rId18" Type="http://schemas.openxmlformats.org/officeDocument/2006/relationships/hyperlink" Target="https://www.nicholl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nc-sa/4.0/" TargetMode="External"/><Relationship Id="rId12" Type="http://schemas.openxmlformats.org/officeDocument/2006/relationships/hyperlink" Target="https://www.nicholls.edu/dyslexia/" TargetMode="External"/><Relationship Id="rId17" Type="http://schemas.openxmlformats.org/officeDocument/2006/relationships/hyperlink" Target="https://moodle.nicholls.edu/login/index.php" TargetMode="External"/><Relationship Id="rId2" Type="http://schemas.openxmlformats.org/officeDocument/2006/relationships/styles" Target="styles.xml"/><Relationship Id="rId16" Type="http://schemas.openxmlformats.org/officeDocument/2006/relationships/hyperlink" Target="http://moodle2.nicholls.edu/moodle/%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holls.edu/disability/" TargetMode="External"/><Relationship Id="rId5" Type="http://schemas.openxmlformats.org/officeDocument/2006/relationships/footnotes" Target="footnotes.xml"/><Relationship Id="rId15" Type="http://schemas.openxmlformats.org/officeDocument/2006/relationships/hyperlink" Target="https://www.nicholls.edu/sja/student-conduct-handbook/" TargetMode="External"/><Relationship Id="rId10" Type="http://schemas.openxmlformats.org/officeDocument/2006/relationships/footer" Target="footer1.xml"/><Relationship Id="rId19" Type="http://schemas.openxmlformats.org/officeDocument/2006/relationships/hyperlink" Target="https://www.nicholls.edu/information-technology/username-and-password-help/" TargetMode="External"/><Relationship Id="rId4" Type="http://schemas.openxmlformats.org/officeDocument/2006/relationships/webSettings" Target="webSettings.xml"/><Relationship Id="rId9" Type="http://schemas.openxmlformats.org/officeDocument/2006/relationships/hyperlink" Target="https://louis.oercommons.org/editor/documents/381" TargetMode="External"/><Relationship Id="rId14" Type="http://schemas.openxmlformats.org/officeDocument/2006/relationships/hyperlink" Target="https://www.nicholls.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vray</dc:creator>
  <cp:lastModifiedBy>Bill Thibodeaux</cp:lastModifiedBy>
  <cp:revision>3</cp:revision>
  <cp:lastPrinted>2019-08-16T20:59:00Z</cp:lastPrinted>
  <dcterms:created xsi:type="dcterms:W3CDTF">2019-08-22T14:31:00Z</dcterms:created>
  <dcterms:modified xsi:type="dcterms:W3CDTF">2019-08-23T15:56:00Z</dcterms:modified>
</cp:coreProperties>
</file>