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638D6" w14:textId="63F1BEDA" w:rsidR="00EB5B0D" w:rsidRPr="009D61B6" w:rsidRDefault="009675F9">
      <w:pPr>
        <w:rPr>
          <w:rFonts w:ascii="Arial" w:hAnsi="Arial" w:cs="Arial"/>
          <w:b/>
          <w:bCs/>
          <w:sz w:val="28"/>
          <w:szCs w:val="28"/>
        </w:rPr>
      </w:pPr>
      <w:r w:rsidRPr="009D61B6">
        <w:rPr>
          <w:rFonts w:ascii="Arial" w:hAnsi="Arial" w:cs="Arial"/>
          <w:b/>
          <w:bCs/>
          <w:sz w:val="28"/>
          <w:szCs w:val="28"/>
        </w:rPr>
        <w:t>Module 8 Genderization</w:t>
      </w:r>
    </w:p>
    <w:p w14:paraId="4C3390CE" w14:textId="18352A5E" w:rsidR="009675F9" w:rsidRPr="009D61B6" w:rsidRDefault="009D61B6">
      <w:pPr>
        <w:rPr>
          <w:rStyle w:val="ellipsible"/>
          <w:rFonts w:ascii="Arial" w:hAnsi="Arial" w:cs="Arial"/>
          <w:color w:val="2D3B45"/>
          <w:sz w:val="24"/>
          <w:szCs w:val="24"/>
        </w:rPr>
      </w:pPr>
      <w:hyperlink r:id="rId5" w:history="1">
        <w:r w:rsidR="009675F9" w:rsidRPr="009D61B6">
          <w:rPr>
            <w:rStyle w:val="Hyperlink"/>
            <w:rFonts w:ascii="Arial" w:hAnsi="Arial" w:cs="Arial"/>
            <w:sz w:val="24"/>
            <w:szCs w:val="24"/>
          </w:rPr>
          <w:t>Chapter 12. Gender, Sex, and Sexuality</w:t>
        </w:r>
      </w:hyperlink>
    </w:p>
    <w:p w14:paraId="4AA7207E" w14:textId="2658C962" w:rsidR="007906DA" w:rsidRPr="009D61B6" w:rsidRDefault="007906DA">
      <w:pPr>
        <w:rPr>
          <w:rStyle w:val="ellipsible"/>
          <w:rFonts w:ascii="Arial" w:hAnsi="Arial" w:cs="Arial"/>
          <w:b/>
          <w:bCs/>
          <w:color w:val="2D3B45"/>
          <w:sz w:val="24"/>
          <w:szCs w:val="24"/>
        </w:rPr>
      </w:pPr>
      <w:r w:rsidRPr="009D61B6">
        <w:rPr>
          <w:rStyle w:val="ellipsible"/>
          <w:rFonts w:ascii="Arial" w:hAnsi="Arial" w:cs="Arial"/>
          <w:b/>
          <w:bCs/>
          <w:color w:val="2D3B45"/>
          <w:sz w:val="24"/>
          <w:szCs w:val="24"/>
        </w:rPr>
        <w:t>Assignment Quiz 10 points</w:t>
      </w:r>
    </w:p>
    <w:p w14:paraId="02565FAA" w14:textId="7F968380" w:rsidR="00AE37B0" w:rsidRPr="009D61B6" w:rsidRDefault="007906DA" w:rsidP="007906DA">
      <w:pPr>
        <w:rPr>
          <w:rFonts w:ascii="Arial" w:eastAsia="Times New Roman" w:hAnsi="Arial" w:cs="Arial"/>
          <w:color w:val="2D3B45"/>
          <w:sz w:val="24"/>
          <w:szCs w:val="24"/>
        </w:rPr>
      </w:pPr>
      <w:r w:rsidRPr="009D61B6">
        <w:rPr>
          <w:rStyle w:val="ellipsible"/>
          <w:rFonts w:ascii="Arial" w:hAnsi="Arial" w:cs="Arial"/>
          <w:color w:val="2D3B45"/>
          <w:sz w:val="24"/>
          <w:szCs w:val="24"/>
        </w:rPr>
        <w:t xml:space="preserve">1. </w:t>
      </w:r>
      <w:r w:rsidR="00AE37B0" w:rsidRPr="009D61B6">
        <w:rPr>
          <w:rFonts w:ascii="Arial" w:eastAsia="Times New Roman" w:hAnsi="Arial" w:cs="Arial"/>
          <w:color w:val="2D3B45"/>
          <w:sz w:val="24"/>
          <w:szCs w:val="24"/>
        </w:rPr>
        <w:t xml:space="preserve">The terms “masculine” and “feminine” refer to a </w:t>
      </w:r>
      <w:proofErr w:type="gramStart"/>
      <w:r w:rsidR="00AE37B0" w:rsidRPr="009D61B6">
        <w:rPr>
          <w:rFonts w:ascii="Arial" w:eastAsia="Times New Roman" w:hAnsi="Arial" w:cs="Arial"/>
          <w:color w:val="2D3B45"/>
          <w:sz w:val="24"/>
          <w:szCs w:val="24"/>
        </w:rPr>
        <w:t>person’s</w:t>
      </w:r>
      <w:proofErr w:type="gramEnd"/>
      <w:r w:rsidRPr="009D61B6">
        <w:rPr>
          <w:rFonts w:ascii="Arial" w:eastAsia="Times New Roman" w:hAnsi="Arial" w:cs="Arial"/>
          <w:color w:val="2D3B45"/>
          <w:sz w:val="24"/>
          <w:szCs w:val="24"/>
        </w:rPr>
        <w:t>. 1 point</w:t>
      </w:r>
    </w:p>
    <w:p w14:paraId="2D42925A" w14:textId="4F86EA7B" w:rsidR="007906DA" w:rsidRPr="009D61B6" w:rsidRDefault="007906DA" w:rsidP="007906DA">
      <w:pPr>
        <w:rPr>
          <w:rFonts w:ascii="Arial" w:hAnsi="Arial" w:cs="Arial"/>
          <w:color w:val="2D3B45"/>
          <w:sz w:val="24"/>
          <w:szCs w:val="24"/>
        </w:rPr>
      </w:pPr>
      <w:r w:rsidRPr="009D61B6">
        <w:rPr>
          <w:rFonts w:ascii="Arial" w:eastAsia="Times New Roman" w:hAnsi="Arial" w:cs="Arial"/>
          <w:color w:val="2D3B45"/>
          <w:sz w:val="24"/>
          <w:szCs w:val="24"/>
        </w:rPr>
        <w:t xml:space="preserve">2. </w:t>
      </w:r>
      <w:r w:rsidRPr="009D61B6">
        <w:rPr>
          <w:rFonts w:ascii="Arial" w:hAnsi="Arial" w:cs="Arial"/>
          <w:color w:val="2D3B45"/>
          <w:sz w:val="24"/>
          <w:szCs w:val="24"/>
        </w:rPr>
        <w:t>_______ is/are an individual’s self-conception of being male or female based on his or her association with masculine or feminine gender roles. 1 point</w:t>
      </w:r>
    </w:p>
    <w:p w14:paraId="133297EC" w14:textId="7E407EFA" w:rsidR="007906DA" w:rsidRPr="009D61B6" w:rsidRDefault="007906DA" w:rsidP="007906DA">
      <w:pPr>
        <w:rPr>
          <w:rFonts w:ascii="Arial" w:hAnsi="Arial" w:cs="Arial"/>
          <w:color w:val="2D3B45"/>
          <w:sz w:val="24"/>
          <w:szCs w:val="24"/>
        </w:rPr>
      </w:pPr>
      <w:r w:rsidRPr="009D61B6">
        <w:rPr>
          <w:rFonts w:ascii="Arial" w:hAnsi="Arial" w:cs="Arial"/>
          <w:color w:val="2D3B45"/>
          <w:sz w:val="24"/>
          <w:szCs w:val="24"/>
        </w:rPr>
        <w:t>3. Research indicates that individuals are aware of their sexual orientation ___________________. 1 point</w:t>
      </w:r>
      <w:bookmarkStart w:id="0" w:name="_GoBack"/>
      <w:bookmarkEnd w:id="0"/>
    </w:p>
    <w:p w14:paraId="4CB8D2DA" w14:textId="4348055C" w:rsidR="007906DA" w:rsidRPr="009D61B6" w:rsidRDefault="007906DA" w:rsidP="007906DA">
      <w:pPr>
        <w:rPr>
          <w:rFonts w:ascii="Arial" w:hAnsi="Arial" w:cs="Arial"/>
          <w:color w:val="2D3B45"/>
          <w:sz w:val="24"/>
          <w:szCs w:val="24"/>
        </w:rPr>
      </w:pPr>
      <w:r w:rsidRPr="009D61B6">
        <w:rPr>
          <w:rFonts w:ascii="Arial" w:hAnsi="Arial" w:cs="Arial"/>
          <w:color w:val="2D3B45"/>
          <w:sz w:val="24"/>
          <w:szCs w:val="24"/>
        </w:rPr>
        <w:t>4. A person who is biologically female but identifies with the male gender and has undergone surgery to alter her body is considered 1 point</w:t>
      </w:r>
    </w:p>
    <w:p w14:paraId="7AE0FC81" w14:textId="3DE3D624" w:rsidR="007906DA" w:rsidRPr="009D61B6" w:rsidRDefault="007906DA" w:rsidP="007906DA">
      <w:pPr>
        <w:rPr>
          <w:rFonts w:ascii="Arial" w:hAnsi="Arial" w:cs="Arial"/>
          <w:color w:val="000000"/>
          <w:sz w:val="24"/>
          <w:szCs w:val="24"/>
        </w:rPr>
      </w:pPr>
      <w:r w:rsidRPr="009D61B6">
        <w:rPr>
          <w:rFonts w:ascii="Arial" w:hAnsi="Arial" w:cs="Arial"/>
          <w:color w:val="2D3B45"/>
          <w:sz w:val="24"/>
          <w:szCs w:val="24"/>
        </w:rPr>
        <w:t xml:space="preserve">5. </w:t>
      </w:r>
      <w:r w:rsidRPr="009D61B6">
        <w:rPr>
          <w:rFonts w:ascii="Arial" w:hAnsi="Arial" w:cs="Arial"/>
          <w:color w:val="000000"/>
          <w:sz w:val="24"/>
          <w:szCs w:val="24"/>
        </w:rPr>
        <w:t>Why do sociologists find it important to differentiate between sex and gender? What importance does the differentiation have in modern society? 3 points</w:t>
      </w:r>
    </w:p>
    <w:p w14:paraId="06548DA1" w14:textId="373278F0" w:rsidR="007906DA" w:rsidRPr="009D61B6" w:rsidRDefault="007906DA" w:rsidP="007906DA">
      <w:pPr>
        <w:rPr>
          <w:rFonts w:ascii="Arial" w:hAnsi="Arial" w:cs="Arial"/>
          <w:color w:val="000000"/>
          <w:sz w:val="24"/>
          <w:szCs w:val="24"/>
        </w:rPr>
      </w:pPr>
      <w:r w:rsidRPr="009D61B6">
        <w:rPr>
          <w:rFonts w:ascii="Arial" w:hAnsi="Arial" w:cs="Arial"/>
          <w:color w:val="000000"/>
          <w:sz w:val="24"/>
          <w:szCs w:val="24"/>
        </w:rPr>
        <w:t xml:space="preserve">6. Consider the types of derogatory labelling that </w:t>
      </w:r>
      <w:proofErr w:type="gramStart"/>
      <w:r w:rsidRPr="009D61B6">
        <w:rPr>
          <w:rFonts w:ascii="Arial" w:hAnsi="Arial" w:cs="Arial"/>
          <w:color w:val="000000"/>
          <w:sz w:val="24"/>
          <w:szCs w:val="24"/>
        </w:rPr>
        <w:t>sociologists</w:t>
      </w:r>
      <w:proofErr w:type="gramEnd"/>
      <w:r w:rsidRPr="009D61B6">
        <w:rPr>
          <w:rFonts w:ascii="Arial" w:hAnsi="Arial" w:cs="Arial"/>
          <w:color w:val="000000"/>
          <w:sz w:val="24"/>
          <w:szCs w:val="24"/>
        </w:rPr>
        <w:t xml:space="preserve"> study and explain how these might apply to discrimination on the basis of sexual orientation. 3 points</w:t>
      </w:r>
    </w:p>
    <w:p w14:paraId="3BDB0200" w14:textId="77777777" w:rsidR="007906DA" w:rsidRPr="009D61B6" w:rsidRDefault="007906DA" w:rsidP="007906DA">
      <w:pPr>
        <w:pStyle w:val="NormalWeb"/>
        <w:spacing w:before="180" w:beforeAutospacing="0" w:after="180" w:afterAutospacing="0"/>
        <w:rPr>
          <w:rFonts w:ascii="Arial" w:hAnsi="Arial" w:cs="Arial"/>
          <w:color w:val="000000"/>
        </w:rPr>
      </w:pPr>
      <w:r w:rsidRPr="009D61B6">
        <w:rPr>
          <w:rFonts w:ascii="Arial" w:hAnsi="Arial" w:cs="Arial"/>
          <w:color w:val="000000"/>
        </w:rPr>
        <w:t>This Page contains links to resources on gender roles in advertising. After reviewing this material, click Next to view the next Page.</w:t>
      </w:r>
    </w:p>
    <w:p w14:paraId="4C701E0C" w14:textId="33A8D625" w:rsidR="007906DA" w:rsidRPr="009D61B6" w:rsidRDefault="007906DA" w:rsidP="007906DA">
      <w:pPr>
        <w:pStyle w:val="NormalWeb"/>
        <w:spacing w:before="180" w:beforeAutospacing="0" w:after="180" w:afterAutospacing="0"/>
        <w:rPr>
          <w:rFonts w:ascii="Arial" w:hAnsi="Arial" w:cs="Arial"/>
          <w:b/>
          <w:bCs/>
          <w:color w:val="000000"/>
        </w:rPr>
      </w:pPr>
      <w:r w:rsidRPr="009D61B6">
        <w:rPr>
          <w:rFonts w:ascii="Arial" w:hAnsi="Arial" w:cs="Arial"/>
          <w:b/>
          <w:bCs/>
          <w:color w:val="000000"/>
        </w:rPr>
        <w:t>Sexism in Advertising</w:t>
      </w:r>
    </w:p>
    <w:p w14:paraId="05C4220A" w14:textId="77777777" w:rsidR="007906DA" w:rsidRPr="009D61B6" w:rsidRDefault="009D61B6" w:rsidP="007906DA">
      <w:pPr>
        <w:pStyle w:val="NormalWeb"/>
        <w:spacing w:before="180" w:beforeAutospacing="0" w:after="180" w:afterAutospacing="0"/>
        <w:rPr>
          <w:rFonts w:ascii="Arial" w:hAnsi="Arial" w:cs="Arial"/>
          <w:color w:val="000000"/>
        </w:rPr>
      </w:pPr>
      <w:hyperlink r:id="rId6" w:tooltip="Link" w:history="1">
        <w:r w:rsidR="007906DA" w:rsidRPr="009D61B6">
          <w:rPr>
            <w:rStyle w:val="Hyperlink"/>
            <w:rFonts w:ascii="Arial" w:hAnsi="Arial" w:cs="Arial"/>
            <w:color w:val="1C1A50"/>
          </w:rPr>
          <w:t>Video: Women Review Sexist Vintage Ads</w:t>
        </w:r>
      </w:hyperlink>
    </w:p>
    <w:p w14:paraId="505A8338" w14:textId="6F2C1CAF" w:rsidR="007906DA" w:rsidRPr="009D61B6" w:rsidRDefault="009D61B6" w:rsidP="007906DA">
      <w:pPr>
        <w:pStyle w:val="NormalWeb"/>
        <w:spacing w:before="180" w:beforeAutospacing="0" w:after="180" w:afterAutospacing="0"/>
        <w:rPr>
          <w:rFonts w:ascii="Arial" w:hAnsi="Arial" w:cs="Arial"/>
          <w:color w:val="000000"/>
        </w:rPr>
      </w:pPr>
      <w:hyperlink r:id="rId7" w:tooltip="Link" w:history="1">
        <w:r w:rsidR="007906DA" w:rsidRPr="009D61B6">
          <w:rPr>
            <w:rStyle w:val="Hyperlink"/>
            <w:rFonts w:ascii="Arial" w:hAnsi="Arial" w:cs="Arial"/>
            <w:color w:val="1C1A50"/>
          </w:rPr>
          <w:t>Video: Top 10 Most Sexist Commercials of All Time!</w:t>
        </w:r>
      </w:hyperlink>
    </w:p>
    <w:p w14:paraId="4FBC59E7" w14:textId="7D0E4E6B" w:rsidR="007906DA" w:rsidRPr="009D61B6" w:rsidRDefault="007906DA" w:rsidP="007906DA">
      <w:pPr>
        <w:pStyle w:val="NormalWeb"/>
        <w:spacing w:before="180" w:beforeAutospacing="0" w:after="180" w:afterAutospacing="0"/>
        <w:rPr>
          <w:rFonts w:ascii="Arial" w:hAnsi="Arial" w:cs="Arial"/>
          <w:b/>
          <w:bCs/>
          <w:color w:val="000000"/>
        </w:rPr>
      </w:pPr>
      <w:r w:rsidRPr="009D61B6">
        <w:rPr>
          <w:rStyle w:val="Title1"/>
          <w:rFonts w:ascii="Arial" w:hAnsi="Arial" w:cs="Arial"/>
          <w:b/>
          <w:bCs/>
          <w:color w:val="4C5860"/>
        </w:rPr>
        <w:t>Media's Effects on Genderization and Exploitation</w:t>
      </w:r>
    </w:p>
    <w:p w14:paraId="26565BD7" w14:textId="638C2D1B" w:rsidR="007906DA" w:rsidRPr="009D61B6" w:rsidRDefault="009D61B6" w:rsidP="007906DA">
      <w:pPr>
        <w:rPr>
          <w:rStyle w:val="ellipsible"/>
          <w:rFonts w:ascii="Arial" w:hAnsi="Arial" w:cs="Arial"/>
          <w:color w:val="2D3B45"/>
          <w:sz w:val="24"/>
          <w:szCs w:val="24"/>
        </w:rPr>
      </w:pPr>
      <w:hyperlink r:id="rId8" w:history="1">
        <w:r w:rsidR="007906DA" w:rsidRPr="009D61B6">
          <w:rPr>
            <w:rStyle w:val="Hyperlink"/>
            <w:rFonts w:ascii="Arial" w:hAnsi="Arial" w:cs="Arial"/>
            <w:sz w:val="24"/>
            <w:szCs w:val="24"/>
          </w:rPr>
          <w:t>Miss Representation: 'You Can't Be What You Can't See' - 3% Conference</w:t>
        </w:r>
      </w:hyperlink>
    </w:p>
    <w:p w14:paraId="13AB3F06" w14:textId="595BAC77" w:rsidR="007906DA" w:rsidRPr="009D61B6" w:rsidRDefault="009D61B6" w:rsidP="007906DA">
      <w:pPr>
        <w:rPr>
          <w:rStyle w:val="ellipsible"/>
          <w:rFonts w:ascii="Arial" w:hAnsi="Arial" w:cs="Arial"/>
          <w:color w:val="2D3B45"/>
          <w:sz w:val="24"/>
          <w:szCs w:val="24"/>
        </w:rPr>
      </w:pPr>
      <w:hyperlink r:id="rId9" w:history="1">
        <w:r w:rsidR="007906DA" w:rsidRPr="009D61B6">
          <w:rPr>
            <w:rStyle w:val="Hyperlink"/>
            <w:rFonts w:ascii="Arial" w:hAnsi="Arial" w:cs="Arial"/>
            <w:sz w:val="24"/>
            <w:szCs w:val="24"/>
          </w:rPr>
          <w:t>Sexual Stereotypes in the Media</w:t>
        </w:r>
      </w:hyperlink>
    </w:p>
    <w:p w14:paraId="425D7E21" w14:textId="0BCFC763" w:rsidR="007906DA" w:rsidRPr="009D61B6" w:rsidRDefault="007906DA" w:rsidP="007906DA">
      <w:pPr>
        <w:rPr>
          <w:rStyle w:val="ellipsible"/>
          <w:rFonts w:ascii="Arial" w:hAnsi="Arial" w:cs="Arial"/>
          <w:b/>
          <w:bCs/>
          <w:color w:val="2D3B45"/>
          <w:sz w:val="24"/>
          <w:szCs w:val="24"/>
        </w:rPr>
      </w:pPr>
      <w:r w:rsidRPr="009D61B6">
        <w:rPr>
          <w:rStyle w:val="ellipsible"/>
          <w:rFonts w:ascii="Arial" w:hAnsi="Arial" w:cs="Arial"/>
          <w:b/>
          <w:bCs/>
          <w:color w:val="2D3B45"/>
          <w:sz w:val="24"/>
          <w:szCs w:val="24"/>
        </w:rPr>
        <w:t>Assignment 15 points</w:t>
      </w:r>
    </w:p>
    <w:p w14:paraId="3D20DDE2" w14:textId="426795FD" w:rsidR="007906DA" w:rsidRPr="009D61B6" w:rsidRDefault="007906DA" w:rsidP="007906DA">
      <w:pPr>
        <w:rPr>
          <w:rFonts w:ascii="Arial" w:hAnsi="Arial" w:cs="Arial"/>
          <w:b/>
          <w:bCs/>
          <w:color w:val="000000"/>
          <w:sz w:val="24"/>
          <w:szCs w:val="24"/>
        </w:rPr>
      </w:pPr>
      <w:r w:rsidRPr="009D61B6">
        <w:rPr>
          <w:rFonts w:ascii="Arial" w:hAnsi="Arial" w:cs="Arial"/>
          <w:color w:val="2D3B45"/>
          <w:sz w:val="24"/>
          <w:szCs w:val="24"/>
        </w:rPr>
        <w:t xml:space="preserve">Find an advertisement which utilizes </w:t>
      </w:r>
      <w:proofErr w:type="spellStart"/>
      <w:r w:rsidRPr="009D61B6">
        <w:rPr>
          <w:rFonts w:ascii="Arial" w:hAnsi="Arial" w:cs="Arial"/>
          <w:color w:val="2D3B45"/>
          <w:sz w:val="24"/>
          <w:szCs w:val="24"/>
        </w:rPr>
        <w:t>genderization</w:t>
      </w:r>
      <w:proofErr w:type="spellEnd"/>
      <w:r w:rsidRPr="009D61B6">
        <w:rPr>
          <w:rFonts w:ascii="Arial" w:hAnsi="Arial" w:cs="Arial"/>
          <w:color w:val="2D3B45"/>
          <w:sz w:val="24"/>
          <w:szCs w:val="24"/>
        </w:rPr>
        <w:t xml:space="preserve"> and/or exploitation.  Post the advertisement as an image (you may need to save the image first) and explain your reasons for picking that </w:t>
      </w:r>
      <w:proofErr w:type="gramStart"/>
      <w:r w:rsidRPr="009D61B6">
        <w:rPr>
          <w:rFonts w:ascii="Arial" w:hAnsi="Arial" w:cs="Arial"/>
          <w:color w:val="2D3B45"/>
          <w:sz w:val="24"/>
          <w:szCs w:val="24"/>
        </w:rPr>
        <w:t>specific  advertisement</w:t>
      </w:r>
      <w:proofErr w:type="gramEnd"/>
      <w:r w:rsidRPr="009D61B6">
        <w:rPr>
          <w:rFonts w:ascii="Arial" w:hAnsi="Arial" w:cs="Arial"/>
          <w:color w:val="2D3B45"/>
          <w:sz w:val="24"/>
          <w:szCs w:val="24"/>
        </w:rPr>
        <w:t xml:space="preserve">.  Then respond to a </w:t>
      </w:r>
      <w:proofErr w:type="gramStart"/>
      <w:r w:rsidRPr="009D61B6">
        <w:rPr>
          <w:rFonts w:ascii="Arial" w:hAnsi="Arial" w:cs="Arial"/>
          <w:color w:val="2D3B45"/>
          <w:sz w:val="24"/>
          <w:szCs w:val="24"/>
        </w:rPr>
        <w:t>classmates</w:t>
      </w:r>
      <w:proofErr w:type="gramEnd"/>
      <w:r w:rsidRPr="009D61B6">
        <w:rPr>
          <w:rFonts w:ascii="Arial" w:hAnsi="Arial" w:cs="Arial"/>
          <w:color w:val="2D3B45"/>
          <w:sz w:val="24"/>
          <w:szCs w:val="24"/>
        </w:rPr>
        <w:t xml:space="preserve"> post including your opinions on their advertisement.  You will not be able to see fellow </w:t>
      </w:r>
      <w:proofErr w:type="gramStart"/>
      <w:r w:rsidRPr="009D61B6">
        <w:rPr>
          <w:rFonts w:ascii="Arial" w:hAnsi="Arial" w:cs="Arial"/>
          <w:color w:val="2D3B45"/>
          <w:sz w:val="24"/>
          <w:szCs w:val="24"/>
        </w:rPr>
        <w:t>classmates</w:t>
      </w:r>
      <w:proofErr w:type="gramEnd"/>
      <w:r w:rsidRPr="009D61B6">
        <w:rPr>
          <w:rFonts w:ascii="Arial" w:hAnsi="Arial" w:cs="Arial"/>
          <w:color w:val="2D3B45"/>
          <w:sz w:val="24"/>
          <w:szCs w:val="24"/>
        </w:rPr>
        <w:t xml:space="preserve"> posts until </w:t>
      </w:r>
      <w:proofErr w:type="spellStart"/>
      <w:r w:rsidRPr="009D61B6">
        <w:rPr>
          <w:rFonts w:ascii="Arial" w:hAnsi="Arial" w:cs="Arial"/>
          <w:color w:val="2D3B45"/>
          <w:sz w:val="24"/>
          <w:szCs w:val="24"/>
        </w:rPr>
        <w:t>your</w:t>
      </w:r>
      <w:proofErr w:type="spellEnd"/>
      <w:r w:rsidRPr="009D61B6">
        <w:rPr>
          <w:rFonts w:ascii="Arial" w:hAnsi="Arial" w:cs="Arial"/>
          <w:color w:val="2D3B45"/>
          <w:sz w:val="24"/>
          <w:szCs w:val="24"/>
        </w:rPr>
        <w:t xml:space="preserve"> have posted your initial response.</w:t>
      </w:r>
    </w:p>
    <w:p w14:paraId="62495305" w14:textId="14D87F02" w:rsidR="007906DA" w:rsidRPr="009D61B6" w:rsidRDefault="007906DA" w:rsidP="007906DA">
      <w:pPr>
        <w:rPr>
          <w:rFonts w:ascii="Arial" w:hAnsi="Arial" w:cs="Arial"/>
          <w:b/>
          <w:bCs/>
          <w:color w:val="000000"/>
          <w:sz w:val="24"/>
          <w:szCs w:val="24"/>
        </w:rPr>
      </w:pPr>
      <w:r w:rsidRPr="009D61B6">
        <w:rPr>
          <w:rFonts w:ascii="Arial" w:hAnsi="Arial" w:cs="Arial"/>
          <w:b/>
          <w:bCs/>
          <w:color w:val="000000"/>
          <w:sz w:val="24"/>
          <w:szCs w:val="24"/>
        </w:rPr>
        <w:t>LGBTQ</w:t>
      </w:r>
    </w:p>
    <w:p w14:paraId="35210FA9" w14:textId="2ECF5053" w:rsidR="007906DA" w:rsidRPr="009D61B6" w:rsidRDefault="007906DA" w:rsidP="007906DA">
      <w:pPr>
        <w:rPr>
          <w:rFonts w:ascii="Arial" w:hAnsi="Arial" w:cs="Arial"/>
          <w:color w:val="000000"/>
          <w:sz w:val="24"/>
          <w:szCs w:val="24"/>
        </w:rPr>
      </w:pPr>
      <w:r w:rsidRPr="009D61B6">
        <w:rPr>
          <w:rFonts w:ascii="Arial" w:hAnsi="Arial" w:cs="Arial"/>
          <w:color w:val="000000"/>
          <w:sz w:val="24"/>
          <w:szCs w:val="24"/>
        </w:rPr>
        <w:t>This Page contains links to additional resources available through the Fletcher Library and Open Access sources. After reviewing this material, click Next to see your response assignment.</w:t>
      </w:r>
    </w:p>
    <w:p w14:paraId="5062A7E0" w14:textId="77777777" w:rsidR="007906DA" w:rsidRPr="009D61B6" w:rsidRDefault="009D61B6" w:rsidP="007906DA">
      <w:pPr>
        <w:rPr>
          <w:rFonts w:ascii="Arial" w:hAnsi="Arial" w:cs="Arial"/>
          <w:color w:val="000000"/>
          <w:sz w:val="24"/>
          <w:szCs w:val="24"/>
        </w:rPr>
      </w:pPr>
      <w:hyperlink r:id="rId10" w:tooltip="Link" w:history="1">
        <w:r w:rsidR="007906DA" w:rsidRPr="009D61B6">
          <w:rPr>
            <w:rStyle w:val="Hyperlink"/>
            <w:rFonts w:ascii="Arial" w:hAnsi="Arial" w:cs="Arial"/>
            <w:color w:val="1C1A50"/>
            <w:sz w:val="24"/>
            <w:szCs w:val="24"/>
            <w:u w:val="none"/>
          </w:rPr>
          <w:t>Encyclopedia page: Gay, lesbian, and Queer Cinema</w:t>
        </w:r>
      </w:hyperlink>
    </w:p>
    <w:p w14:paraId="73CF2246" w14:textId="0BFF702A" w:rsidR="007906DA" w:rsidRPr="009D61B6" w:rsidRDefault="007906DA" w:rsidP="007906DA">
      <w:pPr>
        <w:rPr>
          <w:rFonts w:ascii="Arial" w:hAnsi="Arial" w:cs="Arial"/>
          <w:color w:val="000000"/>
          <w:sz w:val="24"/>
          <w:szCs w:val="24"/>
        </w:rPr>
      </w:pPr>
      <w:r w:rsidRPr="009D61B6">
        <w:rPr>
          <w:rFonts w:ascii="Arial" w:hAnsi="Arial" w:cs="Arial"/>
          <w:noProof/>
          <w:color w:val="000000"/>
          <w:sz w:val="24"/>
          <w:szCs w:val="24"/>
        </w:rPr>
        <w:drawing>
          <wp:inline distT="0" distB="0" distL="0" distR="0" wp14:anchorId="171620B4" wp14:editId="541D8836">
            <wp:extent cx="1371600" cy="2124075"/>
            <wp:effectExtent l="0" t="0" r="0" b="9525"/>
            <wp:docPr id="5" name="Picture 5" descr="Cover image for The celluloid closet : homosexuality in the mo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Cover0" descr="Cover image for The celluloid closet : homosexuality in the mov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124075"/>
                    </a:xfrm>
                    <a:prstGeom prst="rect">
                      <a:avLst/>
                    </a:prstGeom>
                    <a:noFill/>
                    <a:ln>
                      <a:noFill/>
                    </a:ln>
                  </pic:spPr>
                </pic:pic>
              </a:graphicData>
            </a:graphic>
          </wp:inline>
        </w:drawing>
      </w:r>
    </w:p>
    <w:p w14:paraId="6C62D8D4" w14:textId="77777777" w:rsidR="007906DA" w:rsidRPr="009D61B6" w:rsidRDefault="007906DA" w:rsidP="007906DA">
      <w:pPr>
        <w:rPr>
          <w:rFonts w:ascii="Arial" w:hAnsi="Arial" w:cs="Arial"/>
          <w:color w:val="000000"/>
          <w:sz w:val="24"/>
          <w:szCs w:val="24"/>
        </w:rPr>
      </w:pPr>
      <w:r w:rsidRPr="009D61B6">
        <w:rPr>
          <w:rFonts w:ascii="Arial" w:hAnsi="Arial" w:cs="Arial"/>
          <w:color w:val="000000"/>
          <w:sz w:val="24"/>
          <w:szCs w:val="24"/>
        </w:rPr>
        <w:t>(Book available in Fletcher Library, Schriever location: PN1995.9.H55 R8 1987)</w:t>
      </w:r>
    </w:p>
    <w:p w14:paraId="27253188" w14:textId="760CAD86" w:rsidR="007906DA" w:rsidRPr="009D61B6" w:rsidRDefault="007906DA" w:rsidP="007906DA">
      <w:pPr>
        <w:rPr>
          <w:rFonts w:ascii="Arial" w:hAnsi="Arial" w:cs="Arial"/>
          <w:color w:val="000000"/>
          <w:sz w:val="24"/>
          <w:szCs w:val="24"/>
        </w:rPr>
      </w:pPr>
      <w:r w:rsidRPr="009D61B6">
        <w:rPr>
          <w:rFonts w:ascii="Arial" w:hAnsi="Arial" w:cs="Arial"/>
          <w:noProof/>
          <w:color w:val="000000"/>
          <w:sz w:val="24"/>
          <w:szCs w:val="24"/>
        </w:rPr>
        <w:drawing>
          <wp:inline distT="0" distB="0" distL="0" distR="0" wp14:anchorId="46F160F2" wp14:editId="302AD3D0">
            <wp:extent cx="1704975" cy="2686050"/>
            <wp:effectExtent l="0" t="0" r="9525" b="0"/>
            <wp:docPr id="4" name="Picture 4" descr="Cover image for The Boys in the Band Flashpoints of Cinema, History, and Queer 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Cover0" descr="Cover image for The Boys in the Band Flashpoints of Cinema, History, and Queer Politic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2686050"/>
                    </a:xfrm>
                    <a:prstGeom prst="rect">
                      <a:avLst/>
                    </a:prstGeom>
                    <a:noFill/>
                    <a:ln>
                      <a:noFill/>
                    </a:ln>
                  </pic:spPr>
                </pic:pic>
              </a:graphicData>
            </a:graphic>
          </wp:inline>
        </w:drawing>
      </w:r>
    </w:p>
    <w:p w14:paraId="58E9F344" w14:textId="77777777" w:rsidR="007906DA" w:rsidRPr="009D61B6" w:rsidRDefault="007906DA" w:rsidP="007906DA">
      <w:pPr>
        <w:rPr>
          <w:rFonts w:ascii="Arial" w:hAnsi="Arial" w:cs="Arial"/>
          <w:color w:val="000000"/>
          <w:sz w:val="24"/>
          <w:szCs w:val="24"/>
        </w:rPr>
      </w:pPr>
      <w:r w:rsidRPr="009D61B6">
        <w:rPr>
          <w:rFonts w:ascii="Arial" w:hAnsi="Arial" w:cs="Arial"/>
          <w:color w:val="000000"/>
          <w:sz w:val="24"/>
          <w:szCs w:val="24"/>
        </w:rPr>
        <w:t>(Open Access eBook available through Fletcher Library via Project Muse)</w:t>
      </w:r>
    </w:p>
    <w:p w14:paraId="7D829910" w14:textId="0E14F765" w:rsidR="007906DA" w:rsidRPr="009D61B6" w:rsidRDefault="007906DA" w:rsidP="007906DA">
      <w:pPr>
        <w:rPr>
          <w:rFonts w:ascii="Arial" w:hAnsi="Arial" w:cs="Arial"/>
          <w:b/>
          <w:bCs/>
          <w:color w:val="2D3B45"/>
          <w:sz w:val="24"/>
          <w:szCs w:val="24"/>
        </w:rPr>
      </w:pPr>
      <w:r w:rsidRPr="009D61B6">
        <w:rPr>
          <w:rFonts w:ascii="Arial" w:hAnsi="Arial" w:cs="Arial"/>
          <w:b/>
          <w:bCs/>
          <w:color w:val="2D3B45"/>
          <w:sz w:val="24"/>
          <w:szCs w:val="24"/>
        </w:rPr>
        <w:t xml:space="preserve">Assignment </w:t>
      </w:r>
      <w:proofErr w:type="gramStart"/>
      <w:r w:rsidR="006B28C6" w:rsidRPr="009D61B6">
        <w:rPr>
          <w:rFonts w:ascii="Arial" w:hAnsi="Arial" w:cs="Arial"/>
          <w:color w:val="2D3B45"/>
          <w:sz w:val="24"/>
          <w:szCs w:val="24"/>
        </w:rPr>
        <w:t>The</w:t>
      </w:r>
      <w:proofErr w:type="gramEnd"/>
      <w:r w:rsidR="006B28C6" w:rsidRPr="009D61B6">
        <w:rPr>
          <w:rFonts w:ascii="Arial" w:hAnsi="Arial" w:cs="Arial"/>
          <w:color w:val="2D3B45"/>
          <w:sz w:val="24"/>
          <w:szCs w:val="24"/>
        </w:rPr>
        <w:t xml:space="preserve"> Celluloid Closet 10 points</w:t>
      </w:r>
    </w:p>
    <w:p w14:paraId="3026BD09" w14:textId="77777777" w:rsidR="007906DA" w:rsidRPr="009D61B6" w:rsidRDefault="007906DA" w:rsidP="007906DA">
      <w:pPr>
        <w:spacing w:before="180" w:after="180" w:line="240" w:lineRule="auto"/>
        <w:rPr>
          <w:rFonts w:ascii="Arial" w:eastAsia="Times New Roman" w:hAnsi="Arial" w:cs="Arial"/>
          <w:color w:val="2D3B45"/>
          <w:sz w:val="24"/>
          <w:szCs w:val="24"/>
        </w:rPr>
      </w:pPr>
      <w:r w:rsidRPr="009D61B6">
        <w:rPr>
          <w:rFonts w:ascii="Arial" w:eastAsia="Times New Roman" w:hAnsi="Arial" w:cs="Arial"/>
          <w:color w:val="2D3B45"/>
          <w:sz w:val="24"/>
          <w:szCs w:val="24"/>
        </w:rPr>
        <w:t>Watch the documentary titled </w:t>
      </w:r>
      <w:r w:rsidRPr="009D61B6">
        <w:rPr>
          <w:rFonts w:ascii="Arial" w:eastAsia="Times New Roman" w:hAnsi="Arial" w:cs="Arial"/>
          <w:i/>
          <w:iCs/>
          <w:color w:val="2D3B45"/>
          <w:sz w:val="24"/>
          <w:szCs w:val="24"/>
        </w:rPr>
        <w:t xml:space="preserve">The Celluloid Closet </w:t>
      </w:r>
      <w:r w:rsidRPr="009D61B6">
        <w:rPr>
          <w:rFonts w:ascii="Arial" w:eastAsia="Times New Roman" w:hAnsi="Arial" w:cs="Arial"/>
          <w:color w:val="2D3B45"/>
          <w:sz w:val="24"/>
          <w:szCs w:val="24"/>
        </w:rPr>
        <w:t>(Available through Amazon Instant Streaming for $3.99).</w:t>
      </w:r>
    </w:p>
    <w:p w14:paraId="592EC70D" w14:textId="77777777" w:rsidR="007906DA" w:rsidRPr="009D61B6" w:rsidRDefault="007906DA" w:rsidP="007906DA">
      <w:pPr>
        <w:spacing w:before="180" w:after="180" w:line="240" w:lineRule="auto"/>
        <w:rPr>
          <w:rFonts w:ascii="Arial" w:eastAsia="Times New Roman" w:hAnsi="Arial" w:cs="Arial"/>
          <w:color w:val="2D3B45"/>
          <w:sz w:val="24"/>
          <w:szCs w:val="24"/>
        </w:rPr>
      </w:pPr>
      <w:r w:rsidRPr="009D61B6">
        <w:rPr>
          <w:rFonts w:ascii="Arial" w:eastAsia="Times New Roman" w:hAnsi="Arial" w:cs="Arial"/>
          <w:color w:val="2D3B45"/>
          <w:sz w:val="24"/>
          <w:szCs w:val="24"/>
        </w:rPr>
        <w:t>Choose one of the following questions and write a 300+ word response in a body paragraph(s) that includes a Topic Sentence, examples, and a concluding sentence.</w:t>
      </w:r>
    </w:p>
    <w:p w14:paraId="7297342E" w14:textId="77777777" w:rsidR="007906DA" w:rsidRPr="009D61B6" w:rsidRDefault="007906DA" w:rsidP="007906DA">
      <w:pPr>
        <w:numPr>
          <w:ilvl w:val="0"/>
          <w:numId w:val="2"/>
        </w:numPr>
        <w:spacing w:after="0" w:line="360" w:lineRule="atLeast"/>
        <w:ind w:left="375"/>
        <w:rPr>
          <w:rFonts w:ascii="Arial" w:eastAsia="Times New Roman" w:hAnsi="Arial" w:cs="Arial"/>
          <w:color w:val="2D3B45"/>
          <w:sz w:val="24"/>
          <w:szCs w:val="24"/>
        </w:rPr>
      </w:pPr>
      <w:r w:rsidRPr="009D61B6">
        <w:rPr>
          <w:rFonts w:ascii="Arial" w:eastAsia="Times New Roman" w:hAnsi="Arial" w:cs="Arial"/>
          <w:color w:val="2D3B45"/>
          <w:sz w:val="24"/>
          <w:szCs w:val="24"/>
        </w:rPr>
        <w:t>Discuss the evolving portrayal of homosexuality in the movies. Specifically, focus on character types</w:t>
      </w:r>
      <w:r w:rsidRPr="009D61B6">
        <w:rPr>
          <w:rFonts w:ascii="Arial" w:eastAsia="Times New Roman" w:hAnsi="Arial" w:cs="Arial"/>
          <w:i/>
          <w:iCs/>
          <w:color w:val="2D3B45"/>
          <w:sz w:val="24"/>
          <w:szCs w:val="24"/>
        </w:rPr>
        <w:t> </w:t>
      </w:r>
      <w:r w:rsidRPr="009D61B6">
        <w:rPr>
          <w:rFonts w:ascii="Arial" w:eastAsia="Times New Roman" w:hAnsi="Arial" w:cs="Arial"/>
          <w:color w:val="2D3B45"/>
          <w:sz w:val="24"/>
          <w:szCs w:val="24"/>
        </w:rPr>
        <w:t>such as the </w:t>
      </w:r>
      <w:r w:rsidRPr="009D61B6">
        <w:rPr>
          <w:rFonts w:ascii="Arial" w:eastAsia="Times New Roman" w:hAnsi="Arial" w:cs="Arial"/>
          <w:i/>
          <w:iCs/>
          <w:color w:val="2D3B45"/>
          <w:sz w:val="24"/>
          <w:szCs w:val="24"/>
        </w:rPr>
        <w:t>sissy</w:t>
      </w:r>
      <w:r w:rsidRPr="009D61B6">
        <w:rPr>
          <w:rFonts w:ascii="Arial" w:eastAsia="Times New Roman" w:hAnsi="Arial" w:cs="Arial"/>
          <w:color w:val="2D3B45"/>
          <w:sz w:val="24"/>
          <w:szCs w:val="24"/>
        </w:rPr>
        <w:t>. May also want to discuss how ideas of femininity and effeminacy influenced and are depicted in films referenced in the documentary.</w:t>
      </w:r>
    </w:p>
    <w:p w14:paraId="2DB9CF95" w14:textId="77777777" w:rsidR="007906DA" w:rsidRPr="009D61B6" w:rsidRDefault="007906DA" w:rsidP="007906DA">
      <w:pPr>
        <w:numPr>
          <w:ilvl w:val="0"/>
          <w:numId w:val="2"/>
        </w:numPr>
        <w:spacing w:after="0" w:line="360" w:lineRule="atLeast"/>
        <w:ind w:left="375"/>
        <w:rPr>
          <w:rFonts w:ascii="Arial" w:eastAsia="Times New Roman" w:hAnsi="Arial" w:cs="Arial"/>
          <w:color w:val="2D3B45"/>
          <w:sz w:val="24"/>
          <w:szCs w:val="24"/>
        </w:rPr>
      </w:pPr>
      <w:r w:rsidRPr="009D61B6">
        <w:rPr>
          <w:rFonts w:ascii="Arial" w:eastAsia="Times New Roman" w:hAnsi="Arial" w:cs="Arial"/>
          <w:color w:val="2D3B45"/>
          <w:sz w:val="24"/>
          <w:szCs w:val="24"/>
        </w:rPr>
        <w:lastRenderedPageBreak/>
        <w:t>What social/political/religious factors influenced the censorship of homosexuality in films? Give some examples of changes that occurred as a result of new motion picture codes. How did this influence how homosexuals were portrayed in films? You may also want to discuss how screenwriters and directors got around the Hays Code? Give some specific examples.</w:t>
      </w:r>
    </w:p>
    <w:p w14:paraId="03AC6399" w14:textId="77777777" w:rsidR="007906DA" w:rsidRPr="009D61B6" w:rsidRDefault="007906DA" w:rsidP="007906DA">
      <w:pPr>
        <w:rPr>
          <w:rFonts w:ascii="Arial" w:hAnsi="Arial" w:cs="Arial"/>
          <w:b/>
          <w:bCs/>
          <w:color w:val="2D3B45"/>
          <w:sz w:val="24"/>
          <w:szCs w:val="24"/>
        </w:rPr>
      </w:pPr>
    </w:p>
    <w:sectPr w:rsidR="007906DA" w:rsidRPr="009D6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F2A90"/>
    <w:multiLevelType w:val="multilevel"/>
    <w:tmpl w:val="106AF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367827"/>
    <w:multiLevelType w:val="hybridMultilevel"/>
    <w:tmpl w:val="766A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B0D"/>
    <w:rsid w:val="006B28C6"/>
    <w:rsid w:val="007906DA"/>
    <w:rsid w:val="007B6417"/>
    <w:rsid w:val="009675F9"/>
    <w:rsid w:val="009D61B6"/>
    <w:rsid w:val="00AE37B0"/>
    <w:rsid w:val="00EB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BB0C"/>
  <w15:chartTrackingRefBased/>
  <w15:docId w15:val="{EAA285CC-C4E9-43D5-8D9D-3D793FFF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lipsible">
    <w:name w:val="ellipsible"/>
    <w:basedOn w:val="DefaultParagraphFont"/>
    <w:rsid w:val="009675F9"/>
  </w:style>
  <w:style w:type="character" w:styleId="Hyperlink">
    <w:name w:val="Hyperlink"/>
    <w:basedOn w:val="DefaultParagraphFont"/>
    <w:uiPriority w:val="99"/>
    <w:unhideWhenUsed/>
    <w:rsid w:val="007B6417"/>
    <w:rPr>
      <w:color w:val="0563C1" w:themeColor="hyperlink"/>
      <w:u w:val="single"/>
    </w:rPr>
  </w:style>
  <w:style w:type="character" w:styleId="UnresolvedMention">
    <w:name w:val="Unresolved Mention"/>
    <w:basedOn w:val="DefaultParagraphFont"/>
    <w:uiPriority w:val="99"/>
    <w:semiHidden/>
    <w:unhideWhenUsed/>
    <w:rsid w:val="007B6417"/>
    <w:rPr>
      <w:color w:val="605E5C"/>
      <w:shd w:val="clear" w:color="auto" w:fill="E1DFDD"/>
    </w:rPr>
  </w:style>
  <w:style w:type="paragraph" w:styleId="NormalWeb">
    <w:name w:val="Normal (Web)"/>
    <w:basedOn w:val="Normal"/>
    <w:uiPriority w:val="99"/>
    <w:semiHidden/>
    <w:unhideWhenUsed/>
    <w:rsid w:val="00AE3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swerinput">
    <w:name w:val="answer_input"/>
    <w:basedOn w:val="DefaultParagraphFont"/>
    <w:rsid w:val="00AE37B0"/>
  </w:style>
  <w:style w:type="paragraph" w:styleId="ListParagraph">
    <w:name w:val="List Paragraph"/>
    <w:basedOn w:val="Normal"/>
    <w:uiPriority w:val="34"/>
    <w:qFormat/>
    <w:rsid w:val="007906DA"/>
    <w:pPr>
      <w:ind w:left="720"/>
      <w:contextualSpacing/>
    </w:pPr>
  </w:style>
  <w:style w:type="character" w:customStyle="1" w:styleId="Title1">
    <w:name w:val="Title1"/>
    <w:basedOn w:val="DefaultParagraphFont"/>
    <w:rsid w:val="007906DA"/>
  </w:style>
  <w:style w:type="character" w:styleId="Emphasis">
    <w:name w:val="Emphasis"/>
    <w:basedOn w:val="DefaultParagraphFont"/>
    <w:uiPriority w:val="20"/>
    <w:qFormat/>
    <w:rsid w:val="00790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34820">
      <w:bodyDiv w:val="1"/>
      <w:marLeft w:val="0"/>
      <w:marRight w:val="0"/>
      <w:marTop w:val="0"/>
      <w:marBottom w:val="0"/>
      <w:divBdr>
        <w:top w:val="none" w:sz="0" w:space="0" w:color="auto"/>
        <w:left w:val="none" w:sz="0" w:space="0" w:color="auto"/>
        <w:bottom w:val="none" w:sz="0" w:space="0" w:color="auto"/>
        <w:right w:val="none" w:sz="0" w:space="0" w:color="auto"/>
      </w:divBdr>
    </w:div>
    <w:div w:id="943222509">
      <w:bodyDiv w:val="1"/>
      <w:marLeft w:val="0"/>
      <w:marRight w:val="0"/>
      <w:marTop w:val="0"/>
      <w:marBottom w:val="0"/>
      <w:divBdr>
        <w:top w:val="none" w:sz="0" w:space="0" w:color="auto"/>
        <w:left w:val="none" w:sz="0" w:space="0" w:color="auto"/>
        <w:bottom w:val="none" w:sz="0" w:space="0" w:color="auto"/>
        <w:right w:val="none" w:sz="0" w:space="0" w:color="auto"/>
      </w:divBdr>
    </w:div>
    <w:div w:id="1310599511">
      <w:bodyDiv w:val="1"/>
      <w:marLeft w:val="0"/>
      <w:marRight w:val="0"/>
      <w:marTop w:val="0"/>
      <w:marBottom w:val="0"/>
      <w:divBdr>
        <w:top w:val="none" w:sz="0" w:space="0" w:color="auto"/>
        <w:left w:val="none" w:sz="0" w:space="0" w:color="auto"/>
        <w:bottom w:val="none" w:sz="0" w:space="0" w:color="auto"/>
        <w:right w:val="none" w:sz="0" w:space="0" w:color="auto"/>
      </w:divBdr>
    </w:div>
    <w:div w:id="1794905797">
      <w:bodyDiv w:val="1"/>
      <w:marLeft w:val="0"/>
      <w:marRight w:val="0"/>
      <w:marTop w:val="0"/>
      <w:marBottom w:val="0"/>
      <w:divBdr>
        <w:top w:val="none" w:sz="0" w:space="0" w:color="auto"/>
        <w:left w:val="none" w:sz="0" w:space="0" w:color="auto"/>
        <w:bottom w:val="none" w:sz="0" w:space="0" w:color="auto"/>
        <w:right w:val="none" w:sz="0" w:space="0" w:color="auto"/>
      </w:divBdr>
      <w:divsChild>
        <w:div w:id="1473405955">
          <w:marLeft w:val="0"/>
          <w:marRight w:val="0"/>
          <w:marTop w:val="360"/>
          <w:marBottom w:val="360"/>
          <w:divBdr>
            <w:top w:val="none" w:sz="0" w:space="0" w:color="auto"/>
            <w:left w:val="none" w:sz="0" w:space="0" w:color="auto"/>
            <w:bottom w:val="none" w:sz="0" w:space="0" w:color="auto"/>
            <w:right w:val="none" w:sz="0" w:space="0" w:color="auto"/>
          </w:divBdr>
        </w:div>
        <w:div w:id="1115490613">
          <w:marLeft w:val="0"/>
          <w:marRight w:val="0"/>
          <w:marTop w:val="0"/>
          <w:marBottom w:val="0"/>
          <w:divBdr>
            <w:top w:val="single" w:sz="6" w:space="4" w:color="DDDDDD"/>
            <w:left w:val="none" w:sz="0" w:space="0" w:color="auto"/>
            <w:bottom w:val="none" w:sz="0" w:space="0" w:color="auto"/>
            <w:right w:val="none" w:sz="0" w:space="0" w:color="auto"/>
          </w:divBdr>
          <w:divsChild>
            <w:div w:id="1514346322">
              <w:marLeft w:val="0"/>
              <w:marRight w:val="0"/>
              <w:marTop w:val="0"/>
              <w:marBottom w:val="0"/>
              <w:divBdr>
                <w:top w:val="none" w:sz="0" w:space="0" w:color="auto"/>
                <w:left w:val="none" w:sz="0" w:space="0" w:color="auto"/>
                <w:bottom w:val="none" w:sz="0" w:space="0" w:color="auto"/>
                <w:right w:val="none" w:sz="0" w:space="0" w:color="auto"/>
              </w:divBdr>
            </w:div>
          </w:divsChild>
        </w:div>
        <w:div w:id="382219263">
          <w:marLeft w:val="0"/>
          <w:marRight w:val="0"/>
          <w:marTop w:val="0"/>
          <w:marBottom w:val="0"/>
          <w:divBdr>
            <w:top w:val="single" w:sz="6" w:space="4" w:color="DDDDDD"/>
            <w:left w:val="none" w:sz="0" w:space="0" w:color="auto"/>
            <w:bottom w:val="none" w:sz="0" w:space="0" w:color="auto"/>
            <w:right w:val="none" w:sz="0" w:space="0" w:color="auto"/>
          </w:divBdr>
          <w:divsChild>
            <w:div w:id="1096946827">
              <w:marLeft w:val="0"/>
              <w:marRight w:val="0"/>
              <w:marTop w:val="0"/>
              <w:marBottom w:val="0"/>
              <w:divBdr>
                <w:top w:val="none" w:sz="0" w:space="0" w:color="auto"/>
                <w:left w:val="none" w:sz="0" w:space="0" w:color="auto"/>
                <w:bottom w:val="none" w:sz="0" w:space="0" w:color="auto"/>
                <w:right w:val="none" w:sz="0" w:space="0" w:color="auto"/>
              </w:divBdr>
            </w:div>
          </w:divsChild>
        </w:div>
        <w:div w:id="1240410240">
          <w:marLeft w:val="0"/>
          <w:marRight w:val="0"/>
          <w:marTop w:val="0"/>
          <w:marBottom w:val="0"/>
          <w:divBdr>
            <w:top w:val="single" w:sz="6" w:space="4" w:color="DDDDDD"/>
            <w:left w:val="none" w:sz="0" w:space="0" w:color="auto"/>
            <w:bottom w:val="none" w:sz="0" w:space="0" w:color="auto"/>
            <w:right w:val="none" w:sz="0" w:space="0" w:color="auto"/>
          </w:divBdr>
          <w:divsChild>
            <w:div w:id="1198086886">
              <w:marLeft w:val="0"/>
              <w:marRight w:val="0"/>
              <w:marTop w:val="0"/>
              <w:marBottom w:val="0"/>
              <w:divBdr>
                <w:top w:val="none" w:sz="0" w:space="0" w:color="auto"/>
                <w:left w:val="none" w:sz="0" w:space="0" w:color="auto"/>
                <w:bottom w:val="none" w:sz="0" w:space="0" w:color="auto"/>
                <w:right w:val="none" w:sz="0" w:space="0" w:color="auto"/>
              </w:divBdr>
            </w:div>
          </w:divsChild>
        </w:div>
        <w:div w:id="30038869">
          <w:marLeft w:val="0"/>
          <w:marRight w:val="0"/>
          <w:marTop w:val="0"/>
          <w:marBottom w:val="0"/>
          <w:divBdr>
            <w:top w:val="single" w:sz="6" w:space="4" w:color="DDDDDD"/>
            <w:left w:val="none" w:sz="0" w:space="0" w:color="auto"/>
            <w:bottom w:val="none" w:sz="0" w:space="0" w:color="auto"/>
            <w:right w:val="none" w:sz="0" w:space="0" w:color="auto"/>
          </w:divBdr>
          <w:divsChild>
            <w:div w:id="11124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SxTqcdJwv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bugG89odt0"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PGIljqjsdE" TargetMode="External"/><Relationship Id="rId11" Type="http://schemas.openxmlformats.org/officeDocument/2006/relationships/image" Target="media/image1.jpeg"/><Relationship Id="rId5" Type="http://schemas.openxmlformats.org/officeDocument/2006/relationships/hyperlink" Target="https://opentextbc.ca/introductiontosociology2ndedition/chapter/chapter-12-gender-sex-and-sexuality/" TargetMode="External"/><Relationship Id="rId10" Type="http://schemas.openxmlformats.org/officeDocument/2006/relationships/hyperlink" Target="https://www.encyclopedia.com/arts/encyclopedias-almanacs-transcripts-and-maps/gay-lesbian-and-queer-cinema" TargetMode="External"/><Relationship Id="rId4" Type="http://schemas.openxmlformats.org/officeDocument/2006/relationships/webSettings" Target="webSettings.xml"/><Relationship Id="rId9" Type="http://schemas.openxmlformats.org/officeDocument/2006/relationships/hyperlink" Target="https://lti.films.com/tool_redirect.aspx?url=https%3A%2F%2Ffod.infobase.com%2FOnDemandEmbed.aspx%3Flti%3D1%26token%3D37005%26wID%3D104072%26loid%3D0%26w%3D400%26h%3D3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Guidry</dc:creator>
  <cp:keywords/>
  <dc:description/>
  <cp:lastModifiedBy>Stacey Guidry</cp:lastModifiedBy>
  <cp:revision>6</cp:revision>
  <dcterms:created xsi:type="dcterms:W3CDTF">2019-08-01T19:33:00Z</dcterms:created>
  <dcterms:modified xsi:type="dcterms:W3CDTF">2019-08-01T20:06:00Z</dcterms:modified>
</cp:coreProperties>
</file>